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1B" w:rsidRPr="00034A69" w:rsidRDefault="00CE5630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Zámenná</w:t>
      </w:r>
      <w:r w:rsidR="004D489C">
        <w:rPr>
          <w:rFonts w:cstheme="minorHAnsi"/>
          <w:b/>
          <w:sz w:val="28"/>
          <w:szCs w:val="28"/>
        </w:rPr>
        <w:t xml:space="preserve"> zmluva</w:t>
      </w:r>
    </w:p>
    <w:p w:rsidR="00CE5630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CE5630">
        <w:rPr>
          <w:rFonts w:cstheme="minorHAnsi"/>
          <w:sz w:val="24"/>
          <w:szCs w:val="24"/>
        </w:rPr>
        <w:t>611</w:t>
      </w:r>
      <w:r w:rsidR="001D48E5">
        <w:rPr>
          <w:rFonts w:cstheme="minorHAnsi"/>
          <w:sz w:val="24"/>
          <w:szCs w:val="24"/>
        </w:rPr>
        <w:t xml:space="preserve"> </w:t>
      </w:r>
      <w:r w:rsidR="004D489C">
        <w:rPr>
          <w:rFonts w:cstheme="minorHAnsi"/>
          <w:sz w:val="24"/>
          <w:szCs w:val="24"/>
        </w:rPr>
        <w:t xml:space="preserve">zákona č. 40/1964 Zb. </w:t>
      </w:r>
      <w:r w:rsidRPr="00034A69">
        <w:rPr>
          <w:rFonts w:cstheme="minorHAnsi"/>
          <w:sz w:val="24"/>
          <w:szCs w:val="24"/>
        </w:rPr>
        <w:t>Občianskeho zákonníka</w:t>
      </w:r>
    </w:p>
    <w:p w:rsidR="00464E1B" w:rsidRPr="00034A69" w:rsidRDefault="004D489C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znení neskorších predpisov</w:t>
      </w:r>
    </w:p>
    <w:p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:rsidR="00464E1B" w:rsidRDefault="00464E1B" w:rsidP="00CE5630">
      <w:pPr>
        <w:pStyle w:val="Bezriadkovania"/>
        <w:rPr>
          <w:rFonts w:cstheme="minorHAnsi"/>
          <w:sz w:val="24"/>
          <w:szCs w:val="24"/>
        </w:rPr>
      </w:pPr>
    </w:p>
    <w:p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1</w:t>
      </w:r>
      <w:r w:rsidR="004D489C">
        <w:rPr>
          <w:rFonts w:cstheme="minorHAnsi"/>
          <w:b/>
          <w:sz w:val="24"/>
          <w:szCs w:val="24"/>
        </w:rPr>
        <w:t>:</w:t>
      </w:r>
    </w:p>
    <w:p w:rsidR="00546480" w:rsidRPr="00546480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46480">
        <w:rPr>
          <w:rFonts w:cstheme="minorHAnsi"/>
          <w:sz w:val="24"/>
          <w:szCs w:val="24"/>
        </w:rPr>
        <w:t xml:space="preserve">Obchodné meno: </w:t>
      </w:r>
      <w:r w:rsidRPr="00546480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>Obec Oravská Polhora</w:t>
      </w:r>
    </w:p>
    <w:p w:rsidR="00546480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46480">
        <w:rPr>
          <w:rFonts w:cstheme="minorHAnsi"/>
          <w:sz w:val="24"/>
          <w:szCs w:val="24"/>
        </w:rPr>
        <w:t>Zastúpený:</w:t>
      </w:r>
      <w:r w:rsidRPr="00546480">
        <w:rPr>
          <w:rFonts w:cstheme="minorHAnsi"/>
          <w:sz w:val="24"/>
          <w:szCs w:val="24"/>
        </w:rPr>
        <w:tab/>
        <w:t xml:space="preserve">  </w:t>
      </w:r>
      <w:r w:rsidRPr="00546480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>Ing. Michal Strnál - starosta obce</w:t>
      </w:r>
    </w:p>
    <w:p w:rsidR="00CC4145" w:rsidRPr="00CC4145" w:rsidRDefault="00CC4145" w:rsidP="00CC414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C4145">
        <w:rPr>
          <w:rFonts w:cstheme="minorHAnsi"/>
          <w:sz w:val="24"/>
          <w:szCs w:val="24"/>
        </w:rPr>
        <w:t xml:space="preserve">Dátum narodenia: </w:t>
      </w:r>
      <w:r w:rsidRPr="00CC4145">
        <w:rPr>
          <w:rFonts w:cstheme="minorHAnsi"/>
          <w:sz w:val="24"/>
          <w:szCs w:val="24"/>
        </w:rPr>
        <w:tab/>
      </w:r>
      <w:r w:rsidRPr="00CC414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1685">
        <w:rPr>
          <w:rFonts w:cstheme="minorHAnsi"/>
          <w:sz w:val="24"/>
          <w:szCs w:val="24"/>
        </w:rPr>
        <w:t>4.8.1984</w:t>
      </w:r>
    </w:p>
    <w:p w:rsidR="00CC4145" w:rsidRPr="00546480" w:rsidRDefault="00CC4145" w:rsidP="00CC414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C4145">
        <w:rPr>
          <w:rFonts w:cstheme="minorHAnsi"/>
          <w:sz w:val="24"/>
          <w:szCs w:val="24"/>
        </w:rPr>
        <w:t>Rodné číslo:</w:t>
      </w:r>
      <w:r w:rsidRPr="00CC4145">
        <w:rPr>
          <w:rFonts w:cstheme="minorHAnsi"/>
          <w:sz w:val="24"/>
          <w:szCs w:val="24"/>
        </w:rPr>
        <w:tab/>
      </w:r>
      <w:r w:rsidRPr="00CC4145">
        <w:rPr>
          <w:rFonts w:cstheme="minorHAnsi"/>
          <w:sz w:val="24"/>
          <w:szCs w:val="24"/>
        </w:rPr>
        <w:tab/>
      </w:r>
      <w:r w:rsidRPr="00CC414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1685">
        <w:rPr>
          <w:rFonts w:cstheme="minorHAnsi"/>
          <w:sz w:val="24"/>
          <w:szCs w:val="24"/>
        </w:rPr>
        <w:t>840804/7670</w:t>
      </w:r>
    </w:p>
    <w:p w:rsidR="00546480" w:rsidRPr="00546480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46480">
        <w:rPr>
          <w:rFonts w:cstheme="minorHAnsi"/>
          <w:sz w:val="24"/>
          <w:szCs w:val="24"/>
        </w:rPr>
        <w:t>Sídlo:</w:t>
      </w:r>
      <w:r w:rsidRPr="00546480">
        <w:rPr>
          <w:rFonts w:cstheme="minorHAnsi"/>
          <w:sz w:val="24"/>
          <w:szCs w:val="24"/>
        </w:rPr>
        <w:tab/>
        <w:t xml:space="preserve">  </w:t>
      </w:r>
      <w:r w:rsidRPr="005464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 xml:space="preserve">Oravská Polhora  č. 454, 029 47 Oravská Polhora  </w:t>
      </w:r>
    </w:p>
    <w:p w:rsidR="00546480" w:rsidRPr="00546480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46480">
        <w:rPr>
          <w:rFonts w:cstheme="minorHAnsi"/>
          <w:sz w:val="24"/>
          <w:szCs w:val="24"/>
        </w:rPr>
        <w:t>IČO:</w:t>
      </w:r>
      <w:r w:rsidRPr="00546480">
        <w:rPr>
          <w:rFonts w:cstheme="minorHAnsi"/>
          <w:sz w:val="24"/>
          <w:szCs w:val="24"/>
        </w:rPr>
        <w:tab/>
        <w:t xml:space="preserve"> </w:t>
      </w:r>
      <w:r w:rsidRPr="005464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>00314749</w:t>
      </w:r>
      <w:r w:rsidRPr="00546480">
        <w:rPr>
          <w:rFonts w:cstheme="minorHAnsi"/>
          <w:sz w:val="24"/>
          <w:szCs w:val="24"/>
        </w:rPr>
        <w:tab/>
      </w:r>
    </w:p>
    <w:p w:rsidR="00464E1B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46480">
        <w:rPr>
          <w:rFonts w:cstheme="minorHAnsi"/>
          <w:sz w:val="24"/>
          <w:szCs w:val="24"/>
        </w:rPr>
        <w:t xml:space="preserve">Bankové spojenie:    </w:t>
      </w:r>
      <w:r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="001516D9"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>SK19 5600 0000 0040 0689 3012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(ďalej </w:t>
      </w:r>
      <w:proofErr w:type="spellStart"/>
      <w:r>
        <w:rPr>
          <w:rFonts w:cstheme="minorHAnsi"/>
          <w:sz w:val="24"/>
          <w:szCs w:val="24"/>
        </w:rPr>
        <w:t>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</w:t>
      </w:r>
      <w:proofErr w:type="spellEnd"/>
      <w:r w:rsidR="00CE5630">
        <w:rPr>
          <w:rFonts w:cstheme="minorHAnsi"/>
          <w:sz w:val="24"/>
          <w:szCs w:val="24"/>
        </w:rPr>
        <w:t xml:space="preserve"> 1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2</w:t>
      </w:r>
      <w:r w:rsidR="00464E1B">
        <w:rPr>
          <w:rFonts w:cstheme="minorHAns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 w:rsidRPr="00755969">
        <w:rPr>
          <w:rFonts w:cstheme="minorHAnsi"/>
          <w:sz w:val="24"/>
          <w:szCs w:val="24"/>
        </w:rPr>
        <w:t>:</w:t>
      </w:r>
      <w:r w:rsidR="00546480">
        <w:rPr>
          <w:rFonts w:cstheme="minorHAnsi"/>
          <w:sz w:val="24"/>
          <w:szCs w:val="24"/>
        </w:rPr>
        <w:tab/>
      </w:r>
      <w:r w:rsidRPr="00755969"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 w:rsidR="00546480" w:rsidRPr="00546480">
        <w:rPr>
          <w:rFonts w:cstheme="minorHAnsi"/>
          <w:sz w:val="24"/>
          <w:szCs w:val="24"/>
        </w:rPr>
        <w:t xml:space="preserve">Mária </w:t>
      </w:r>
      <w:proofErr w:type="spellStart"/>
      <w:r w:rsidR="00546480" w:rsidRPr="00546480">
        <w:rPr>
          <w:rFonts w:cstheme="minorHAnsi"/>
          <w:sz w:val="24"/>
          <w:szCs w:val="24"/>
        </w:rPr>
        <w:t>Tyrolová</w:t>
      </w:r>
      <w:proofErr w:type="spellEnd"/>
      <w:r w:rsidR="00546480" w:rsidRPr="00546480">
        <w:rPr>
          <w:rFonts w:cstheme="minorHAnsi"/>
          <w:sz w:val="24"/>
          <w:szCs w:val="24"/>
        </w:rPr>
        <w:t xml:space="preserve">, rod. </w:t>
      </w:r>
      <w:proofErr w:type="spellStart"/>
      <w:r w:rsidR="00546480" w:rsidRPr="00546480">
        <w:rPr>
          <w:rFonts w:cstheme="minorHAnsi"/>
          <w:sz w:val="24"/>
          <w:szCs w:val="24"/>
        </w:rPr>
        <w:t>Ďubeková</w:t>
      </w:r>
      <w:proofErr w:type="spellEnd"/>
      <w:r w:rsidR="00546480" w:rsidRPr="00546480">
        <w:rPr>
          <w:rFonts w:cstheme="minorHAnsi"/>
          <w:sz w:val="24"/>
          <w:szCs w:val="24"/>
        </w:rPr>
        <w:t>, Mgr</w:t>
      </w:r>
      <w:r w:rsidR="00CC4145">
        <w:rPr>
          <w:rFonts w:cstheme="minorHAnsi"/>
          <w:sz w:val="24"/>
          <w:szCs w:val="24"/>
        </w:rPr>
        <w:t>.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54648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46480">
        <w:rPr>
          <w:rFonts w:cstheme="minorHAnsi"/>
          <w:sz w:val="24"/>
          <w:szCs w:val="24"/>
        </w:rPr>
        <w:tab/>
        <w:t>029 47 Oravská Pol</w:t>
      </w:r>
      <w:bookmarkStart w:id="0" w:name="_GoBack"/>
      <w:bookmarkEnd w:id="0"/>
      <w:r w:rsidR="00546480">
        <w:rPr>
          <w:rFonts w:cstheme="minorHAnsi"/>
          <w:sz w:val="24"/>
          <w:szCs w:val="24"/>
        </w:rPr>
        <w:t>hora 907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755969">
        <w:rPr>
          <w:rFonts w:cstheme="minorHAnsi"/>
          <w:sz w:val="24"/>
          <w:szCs w:val="24"/>
        </w:rPr>
        <w:t>:</w:t>
      </w:r>
      <w:r w:rsidR="005464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46480">
        <w:rPr>
          <w:rFonts w:cstheme="minorHAnsi"/>
          <w:sz w:val="24"/>
          <w:szCs w:val="24"/>
        </w:rPr>
        <w:t>20.3.1970</w:t>
      </w:r>
    </w:p>
    <w:p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46480" w:rsidRPr="00546480">
        <w:rPr>
          <w:rFonts w:cstheme="minorHAnsi"/>
          <w:sz w:val="24"/>
          <w:szCs w:val="24"/>
        </w:rPr>
        <w:t>705320/7689</w:t>
      </w:r>
    </w:p>
    <w:p w:rsidR="00464E1B" w:rsidRDefault="00546480" w:rsidP="0054648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6480">
        <w:rPr>
          <w:rFonts w:cstheme="minorHAnsi"/>
          <w:sz w:val="24"/>
          <w:szCs w:val="24"/>
        </w:rPr>
        <w:t>občan SR</w:t>
      </w: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 xml:space="preserve">(ďalej </w:t>
      </w:r>
      <w:proofErr w:type="spellStart"/>
      <w:r>
        <w:rPr>
          <w:rFonts w:cstheme="minorHAnsi"/>
          <w:sz w:val="24"/>
          <w:szCs w:val="24"/>
        </w:rPr>
        <w:t>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</w:t>
      </w:r>
      <w:proofErr w:type="spellEnd"/>
      <w:r w:rsidR="00CE5630">
        <w:rPr>
          <w:rFonts w:cstheme="minorHAnsi"/>
          <w:sz w:val="24"/>
          <w:szCs w:val="24"/>
        </w:rPr>
        <w:t xml:space="preserve"> 2</w:t>
      </w:r>
      <w:r w:rsidR="004D489C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1D48E5" w:rsidRPr="00AA4C7B">
        <w:rPr>
          <w:rFonts w:cs="Calibri"/>
          <w:sz w:val="24"/>
          <w:szCs w:val="24"/>
        </w:rPr>
        <w:t>zámennej</w:t>
      </w:r>
      <w:r w:rsidRPr="001D48E5">
        <w:rPr>
          <w:rFonts w:cs="Calibri"/>
          <w:color w:val="FF0000"/>
          <w:sz w:val="24"/>
          <w:szCs w:val="24"/>
        </w:rPr>
        <w:t xml:space="preserve"> </w:t>
      </w:r>
      <w:r w:rsidRPr="00A02C4A">
        <w:rPr>
          <w:rFonts w:cs="Calibri"/>
          <w:sz w:val="24"/>
          <w:szCs w:val="24"/>
        </w:rPr>
        <w:t xml:space="preserve">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:rsidR="000240D4" w:rsidRPr="00034A69" w:rsidRDefault="000240D4" w:rsidP="00464E1B">
      <w:pPr>
        <w:pStyle w:val="Bezriadkovania"/>
        <w:rPr>
          <w:rFonts w:cstheme="minorHAnsi"/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464E1B" w:rsidRDefault="004D489C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:rsidR="00464E1B" w:rsidRPr="0039219E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219E" w:rsidRPr="00CE5630" w:rsidRDefault="00CE5630" w:rsidP="00CE5630">
      <w:pPr>
        <w:pStyle w:val="Odsekzoznamu"/>
        <w:numPr>
          <w:ilvl w:val="0"/>
          <w:numId w:val="27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 w:rsidRPr="00CE5630">
        <w:rPr>
          <w:rFonts w:cstheme="minorHAnsi"/>
          <w:sz w:val="24"/>
          <w:szCs w:val="24"/>
        </w:rPr>
        <w:t>Zamieňajúci 1</w:t>
      </w:r>
      <w:r w:rsidR="0039219E" w:rsidRPr="00CE5630">
        <w:rPr>
          <w:rFonts w:cstheme="minorHAnsi"/>
          <w:sz w:val="24"/>
          <w:szCs w:val="24"/>
        </w:rPr>
        <w:t xml:space="preserve"> je </w:t>
      </w:r>
      <w:r w:rsidR="00546480">
        <w:rPr>
          <w:rFonts w:cstheme="minorHAnsi"/>
          <w:sz w:val="24"/>
          <w:szCs w:val="24"/>
        </w:rPr>
        <w:t xml:space="preserve">výlučným vlastníkom </w:t>
      </w:r>
      <w:r w:rsidR="0039219E" w:rsidRPr="00CE5630">
        <w:rPr>
          <w:rFonts w:cstheme="minorHAnsi"/>
          <w:sz w:val="24"/>
          <w:szCs w:val="24"/>
        </w:rPr>
        <w:t>nasledovnej nehnuteľnosti</w:t>
      </w:r>
      <w:r w:rsidR="001D48E5">
        <w:rPr>
          <w:rFonts w:cstheme="minorHAnsi"/>
          <w:sz w:val="24"/>
          <w:szCs w:val="24"/>
        </w:rPr>
        <w:t xml:space="preserve"> </w:t>
      </w:r>
      <w:r w:rsidR="0039219E" w:rsidRPr="00CE5630">
        <w:rPr>
          <w:rFonts w:cstheme="minorHAnsi"/>
          <w:sz w:val="24"/>
          <w:szCs w:val="24"/>
        </w:rPr>
        <w:t xml:space="preserve">nachádzajúcej sa v katastrálnom území </w:t>
      </w:r>
      <w:r w:rsidR="00546480">
        <w:rPr>
          <w:rFonts w:cstheme="minorHAnsi"/>
          <w:sz w:val="24"/>
          <w:szCs w:val="24"/>
        </w:rPr>
        <w:t>Oravská Polhora</w:t>
      </w:r>
      <w:r w:rsidR="0039219E" w:rsidRPr="00CE5630">
        <w:rPr>
          <w:rFonts w:cstheme="minorHAnsi"/>
          <w:sz w:val="24"/>
          <w:szCs w:val="24"/>
        </w:rPr>
        <w:t xml:space="preserve">, obec </w:t>
      </w:r>
      <w:r w:rsidR="00546480">
        <w:rPr>
          <w:rFonts w:cstheme="minorHAnsi"/>
          <w:sz w:val="24"/>
          <w:szCs w:val="24"/>
        </w:rPr>
        <w:t>Oravská Polhora</w:t>
      </w:r>
      <w:r w:rsidR="0039219E" w:rsidRPr="00CE5630">
        <w:rPr>
          <w:rFonts w:cstheme="minorHAnsi"/>
          <w:sz w:val="24"/>
          <w:szCs w:val="24"/>
        </w:rPr>
        <w:t xml:space="preserve">, okres </w:t>
      </w:r>
      <w:r w:rsidR="00F651AF">
        <w:rPr>
          <w:rFonts w:cstheme="minorHAnsi"/>
          <w:sz w:val="24"/>
          <w:szCs w:val="24"/>
        </w:rPr>
        <w:t>Námestovo,</w:t>
      </w:r>
      <w:r w:rsidR="0039219E" w:rsidRPr="00CE5630">
        <w:rPr>
          <w:rFonts w:cstheme="minorHAnsi"/>
          <w:sz w:val="24"/>
          <w:szCs w:val="24"/>
        </w:rPr>
        <w:t xml:space="preserve"> zapísanej na liste vlastníctva č. </w:t>
      </w:r>
      <w:r w:rsidR="00546480">
        <w:rPr>
          <w:rFonts w:cstheme="minorHAnsi"/>
          <w:sz w:val="24"/>
          <w:szCs w:val="24"/>
        </w:rPr>
        <w:t>1209,</w:t>
      </w:r>
      <w:r w:rsidR="0039219E" w:rsidRPr="00CE5630">
        <w:rPr>
          <w:rFonts w:cstheme="minorHAnsi"/>
          <w:sz w:val="24"/>
          <w:szCs w:val="24"/>
        </w:rPr>
        <w:t xml:space="preserve"> vedenom Okresným úradom </w:t>
      </w:r>
      <w:r w:rsidR="00546480">
        <w:rPr>
          <w:rFonts w:cstheme="minorHAnsi"/>
          <w:sz w:val="24"/>
          <w:szCs w:val="24"/>
        </w:rPr>
        <w:t>Námestovo</w:t>
      </w:r>
      <w:r w:rsidR="0039219E" w:rsidRPr="00CE5630">
        <w:rPr>
          <w:rFonts w:cstheme="minorHAnsi"/>
          <w:sz w:val="24"/>
          <w:szCs w:val="24"/>
        </w:rPr>
        <w:t>, katastrálny odbor</w:t>
      </w:r>
      <w:r w:rsidR="00A75A0E" w:rsidRPr="00CE5630">
        <w:rPr>
          <w:rFonts w:cstheme="minorHAnsi"/>
          <w:sz w:val="24"/>
          <w:szCs w:val="24"/>
        </w:rPr>
        <w:t>, ako</w:t>
      </w:r>
      <w:r w:rsidR="0039219E" w:rsidRPr="00CE5630">
        <w:rPr>
          <w:rFonts w:cstheme="minorHAnsi"/>
          <w:sz w:val="24"/>
          <w:szCs w:val="24"/>
        </w:rPr>
        <w:t>:</w:t>
      </w:r>
    </w:p>
    <w:p w:rsidR="0039219E" w:rsidRPr="00A75A0E" w:rsidRDefault="00A75A0E" w:rsidP="00CE5630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</w:t>
      </w:r>
      <w:r w:rsidR="00546480">
        <w:rPr>
          <w:rFonts w:asciiTheme="minorHAnsi" w:hAnsiTheme="minorHAnsi" w:cstheme="minorHAnsi"/>
        </w:rPr>
        <w:t xml:space="preserve"> C</w:t>
      </w:r>
      <w:r w:rsidRPr="00A75A0E">
        <w:rPr>
          <w:rFonts w:asciiTheme="minorHAnsi" w:hAnsiTheme="minorHAnsi" w:cstheme="minorHAnsi"/>
        </w:rPr>
        <w:t xml:space="preserve">, parcelné číslo </w:t>
      </w:r>
      <w:r w:rsidR="00546480">
        <w:rPr>
          <w:rFonts w:asciiTheme="minorHAnsi" w:hAnsiTheme="minorHAnsi" w:cstheme="minorHAnsi"/>
        </w:rPr>
        <w:t>8819/7</w:t>
      </w:r>
      <w:r w:rsidRPr="00A75A0E">
        <w:rPr>
          <w:rFonts w:asciiTheme="minorHAnsi" w:hAnsiTheme="minorHAnsi" w:cstheme="minorHAnsi"/>
        </w:rPr>
        <w:t xml:space="preserve">, o výmere </w:t>
      </w:r>
      <w:r w:rsidR="00546480">
        <w:rPr>
          <w:rFonts w:asciiTheme="minorHAnsi" w:hAnsiTheme="minorHAnsi" w:cstheme="minorHAnsi"/>
        </w:rPr>
        <w:t>192</w:t>
      </w:r>
      <w:r w:rsidRPr="00A75A0E">
        <w:rPr>
          <w:rFonts w:asciiTheme="minorHAnsi" w:hAnsiTheme="minorHAnsi" w:cstheme="minorHAnsi"/>
        </w:rPr>
        <w:t xml:space="preserve">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</w:t>
      </w:r>
      <w:r w:rsidR="00546480">
        <w:rPr>
          <w:rFonts w:asciiTheme="minorHAnsi" w:hAnsiTheme="minorHAnsi" w:cstheme="minorHAnsi"/>
        </w:rPr>
        <w:t>zastavaná plocha a nádvorie.</w:t>
      </w:r>
    </w:p>
    <w:p w:rsidR="00A75A0E" w:rsidRDefault="00A75A0E" w:rsidP="002A2E42">
      <w:pPr>
        <w:spacing w:after="0"/>
        <w:jc w:val="both"/>
        <w:rPr>
          <w:rFonts w:cstheme="minorHAnsi"/>
          <w:sz w:val="24"/>
          <w:szCs w:val="24"/>
        </w:rPr>
      </w:pPr>
    </w:p>
    <w:p w:rsidR="00A75A0E" w:rsidRDefault="00A75A0E" w:rsidP="001D48E5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="00546480" w:rsidRPr="0054648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 w:rsidR="001D48E5">
        <w:rPr>
          <w:rFonts w:cstheme="minorHAnsi"/>
          <w:sz w:val="24"/>
          <w:szCs w:val="24"/>
        </w:rPr>
        <w:t> </w:t>
      </w:r>
      <w:r w:rsidR="001D48E5" w:rsidRPr="00AA4C7B">
        <w:rPr>
          <w:rFonts w:cstheme="minorHAnsi"/>
          <w:sz w:val="24"/>
          <w:szCs w:val="24"/>
        </w:rPr>
        <w:t>bod 1.</w:t>
      </w:r>
      <w:r w:rsidRPr="00A75A0E">
        <w:rPr>
          <w:rFonts w:cstheme="minorHAnsi"/>
          <w:sz w:val="24"/>
          <w:szCs w:val="24"/>
        </w:rPr>
        <w:t xml:space="preserve"> ďalej len „</w:t>
      </w:r>
      <w:r w:rsidR="00CE5630">
        <w:rPr>
          <w:rFonts w:cstheme="minorHAnsi"/>
          <w:b/>
          <w:sz w:val="24"/>
          <w:szCs w:val="24"/>
        </w:rPr>
        <w:t>nehnuteľnosť 1</w:t>
      </w:r>
      <w:r w:rsidRPr="00A75A0E">
        <w:rPr>
          <w:rFonts w:cstheme="minorHAnsi"/>
          <w:sz w:val="24"/>
          <w:szCs w:val="24"/>
        </w:rPr>
        <w:t>“).</w:t>
      </w:r>
    </w:p>
    <w:p w:rsidR="00B4001C" w:rsidRPr="00A75A0E" w:rsidRDefault="00B4001C" w:rsidP="001D48E5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:rsidR="00CE5630" w:rsidRPr="00CE5630" w:rsidRDefault="00CE5630" w:rsidP="00CE5630">
      <w:pPr>
        <w:pStyle w:val="Odsekzoznamu"/>
        <w:numPr>
          <w:ilvl w:val="0"/>
          <w:numId w:val="27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Zamieňajúci 2</w:t>
      </w:r>
      <w:r w:rsidRPr="00CE5630">
        <w:rPr>
          <w:rFonts w:cstheme="minorHAnsi"/>
          <w:sz w:val="24"/>
          <w:szCs w:val="24"/>
        </w:rPr>
        <w:t xml:space="preserve"> je</w:t>
      </w:r>
      <w:r w:rsidR="00546480" w:rsidRPr="00546480">
        <w:rPr>
          <w:rFonts w:cstheme="minorHAnsi"/>
          <w:sz w:val="24"/>
          <w:szCs w:val="24"/>
        </w:rPr>
        <w:t xml:space="preserve"> </w:t>
      </w:r>
      <w:r w:rsidR="00546480">
        <w:rPr>
          <w:rFonts w:cstheme="minorHAnsi"/>
          <w:sz w:val="24"/>
          <w:szCs w:val="24"/>
        </w:rPr>
        <w:t>výlučným vlastníkom</w:t>
      </w:r>
      <w:r w:rsidRPr="00CE5630">
        <w:rPr>
          <w:rFonts w:cstheme="minorHAnsi"/>
          <w:i/>
          <w:color w:val="00B050"/>
          <w:sz w:val="24"/>
          <w:szCs w:val="24"/>
        </w:rPr>
        <w:t xml:space="preserve"> </w:t>
      </w:r>
      <w:r w:rsidRPr="00CE5630">
        <w:rPr>
          <w:rFonts w:cstheme="minorHAnsi"/>
          <w:sz w:val="24"/>
          <w:szCs w:val="24"/>
        </w:rPr>
        <w:t>nasledovn</w:t>
      </w:r>
      <w:r w:rsidR="00546480">
        <w:rPr>
          <w:rFonts w:cstheme="minorHAnsi"/>
          <w:sz w:val="24"/>
          <w:szCs w:val="24"/>
        </w:rPr>
        <w:t>ých</w:t>
      </w:r>
      <w:r w:rsidRPr="00CE5630">
        <w:rPr>
          <w:rFonts w:cstheme="minorHAnsi"/>
          <w:sz w:val="24"/>
          <w:szCs w:val="24"/>
        </w:rPr>
        <w:t xml:space="preserve"> nehnuteľnost</w:t>
      </w:r>
      <w:r w:rsidR="00546480">
        <w:rPr>
          <w:rFonts w:cstheme="minorHAnsi"/>
          <w:sz w:val="24"/>
          <w:szCs w:val="24"/>
        </w:rPr>
        <w:t>í</w:t>
      </w:r>
      <w:r w:rsidRPr="00CE5630">
        <w:rPr>
          <w:rFonts w:cstheme="minorHAnsi"/>
          <w:sz w:val="24"/>
          <w:szCs w:val="24"/>
        </w:rPr>
        <w:t xml:space="preserve"> nachádzajúc</w:t>
      </w:r>
      <w:r w:rsidR="00546480">
        <w:rPr>
          <w:rFonts w:cstheme="minorHAnsi"/>
          <w:sz w:val="24"/>
          <w:szCs w:val="24"/>
        </w:rPr>
        <w:t>ich</w:t>
      </w:r>
      <w:r w:rsidRPr="00CE5630">
        <w:rPr>
          <w:rFonts w:cstheme="minorHAnsi"/>
          <w:sz w:val="24"/>
          <w:szCs w:val="24"/>
        </w:rPr>
        <w:t xml:space="preserve"> sa v katastrálnom území </w:t>
      </w:r>
      <w:r w:rsidR="00546480">
        <w:rPr>
          <w:rFonts w:cstheme="minorHAnsi"/>
          <w:sz w:val="24"/>
          <w:szCs w:val="24"/>
        </w:rPr>
        <w:t>Oravská Polhora</w:t>
      </w:r>
      <w:r w:rsidRPr="00CE5630">
        <w:rPr>
          <w:rFonts w:cstheme="minorHAnsi"/>
          <w:sz w:val="24"/>
          <w:szCs w:val="24"/>
        </w:rPr>
        <w:t xml:space="preserve">, obec </w:t>
      </w:r>
      <w:r w:rsidR="00546480">
        <w:rPr>
          <w:rFonts w:cstheme="minorHAnsi"/>
          <w:sz w:val="24"/>
          <w:szCs w:val="24"/>
        </w:rPr>
        <w:t>Oravská Polhora</w:t>
      </w:r>
      <w:r w:rsidRPr="00CE5630">
        <w:rPr>
          <w:rFonts w:cstheme="minorHAnsi"/>
          <w:sz w:val="24"/>
          <w:szCs w:val="24"/>
        </w:rPr>
        <w:t xml:space="preserve">, okres </w:t>
      </w:r>
      <w:r w:rsidR="00546480">
        <w:rPr>
          <w:rFonts w:cstheme="minorHAnsi"/>
          <w:sz w:val="24"/>
          <w:szCs w:val="24"/>
        </w:rPr>
        <w:t>Námestovo</w:t>
      </w:r>
      <w:r w:rsidRPr="00CE5630">
        <w:rPr>
          <w:rFonts w:cstheme="minorHAnsi"/>
          <w:sz w:val="24"/>
          <w:szCs w:val="24"/>
        </w:rPr>
        <w:t xml:space="preserve"> </w:t>
      </w:r>
      <w:r w:rsidRPr="00CE5630">
        <w:rPr>
          <w:rFonts w:cstheme="minorHAnsi"/>
          <w:sz w:val="24"/>
          <w:szCs w:val="24"/>
        </w:rPr>
        <w:lastRenderedPageBreak/>
        <w:t>zapísan</w:t>
      </w:r>
      <w:r w:rsidR="00B4001C">
        <w:rPr>
          <w:rFonts w:cstheme="minorHAnsi"/>
          <w:sz w:val="24"/>
          <w:szCs w:val="24"/>
        </w:rPr>
        <w:t>ých</w:t>
      </w:r>
      <w:r w:rsidRPr="00CE5630">
        <w:rPr>
          <w:rFonts w:cstheme="minorHAnsi"/>
          <w:sz w:val="24"/>
          <w:szCs w:val="24"/>
        </w:rPr>
        <w:t xml:space="preserve"> na liste vlastníctva č. </w:t>
      </w:r>
      <w:r w:rsidR="00B4001C" w:rsidRPr="00B4001C">
        <w:rPr>
          <w:rFonts w:cstheme="minorHAnsi"/>
          <w:sz w:val="24"/>
          <w:szCs w:val="24"/>
        </w:rPr>
        <w:t>3361</w:t>
      </w:r>
      <w:r w:rsidRPr="00CE5630">
        <w:rPr>
          <w:rFonts w:cstheme="minorHAnsi"/>
          <w:sz w:val="24"/>
          <w:szCs w:val="24"/>
        </w:rPr>
        <w:t xml:space="preserve"> vedenom Okresným úradom </w:t>
      </w:r>
      <w:r w:rsidR="00B4001C">
        <w:rPr>
          <w:rFonts w:cstheme="minorHAnsi"/>
          <w:sz w:val="24"/>
          <w:szCs w:val="24"/>
        </w:rPr>
        <w:t>Námestovo</w:t>
      </w:r>
      <w:r w:rsidRPr="00CE5630">
        <w:rPr>
          <w:rFonts w:cstheme="minorHAnsi"/>
          <w:sz w:val="24"/>
          <w:szCs w:val="24"/>
        </w:rPr>
        <w:t>, katastrálny odbor, ako:</w:t>
      </w:r>
    </w:p>
    <w:p w:rsidR="00CE5630" w:rsidRDefault="00CE5630" w:rsidP="00CE5630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</w:t>
      </w:r>
      <w:r w:rsidR="00B4001C">
        <w:rPr>
          <w:rFonts w:asciiTheme="minorHAnsi" w:hAnsiTheme="minorHAnsi" w:cstheme="minorHAnsi"/>
        </w:rPr>
        <w:t xml:space="preserve">C </w:t>
      </w:r>
      <w:r w:rsidRPr="00A75A0E">
        <w:rPr>
          <w:rFonts w:asciiTheme="minorHAnsi" w:hAnsiTheme="minorHAnsi" w:cstheme="minorHAnsi"/>
        </w:rPr>
        <w:t xml:space="preserve">, parcelné číslo </w:t>
      </w:r>
      <w:r w:rsidR="00B4001C" w:rsidRPr="00B4001C">
        <w:rPr>
          <w:rFonts w:asciiTheme="minorHAnsi" w:hAnsiTheme="minorHAnsi" w:cstheme="minorHAnsi"/>
        </w:rPr>
        <w:t>9850/2</w:t>
      </w:r>
      <w:r w:rsidR="00B4001C">
        <w:rPr>
          <w:rFonts w:asciiTheme="minorHAnsi" w:hAnsiTheme="minorHAnsi" w:cstheme="minorHAnsi"/>
        </w:rPr>
        <w:t xml:space="preserve">, </w:t>
      </w:r>
      <w:r w:rsidRPr="00A75A0E">
        <w:rPr>
          <w:rFonts w:asciiTheme="minorHAnsi" w:hAnsiTheme="minorHAnsi" w:cstheme="minorHAnsi"/>
        </w:rPr>
        <w:t xml:space="preserve"> o výmere </w:t>
      </w:r>
      <w:r w:rsidR="00B4001C">
        <w:rPr>
          <w:rFonts w:asciiTheme="minorHAnsi" w:hAnsiTheme="minorHAnsi" w:cstheme="minorHAnsi"/>
        </w:rPr>
        <w:t>167</w:t>
      </w:r>
      <w:r w:rsidRPr="00A75A0E">
        <w:rPr>
          <w:rFonts w:asciiTheme="minorHAnsi" w:hAnsiTheme="minorHAnsi" w:cstheme="minorHAnsi"/>
        </w:rPr>
        <w:t xml:space="preserve">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</w:t>
      </w:r>
      <w:r w:rsidR="00B4001C">
        <w:rPr>
          <w:rFonts w:asciiTheme="minorHAnsi" w:hAnsiTheme="minorHAnsi" w:cstheme="minorHAnsi"/>
        </w:rPr>
        <w:t xml:space="preserve">Trvalý trávny porast a </w:t>
      </w:r>
    </w:p>
    <w:p w:rsidR="00B4001C" w:rsidRPr="00B4001C" w:rsidRDefault="00B4001C" w:rsidP="00CE5630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B4001C">
        <w:rPr>
          <w:rFonts w:asciiTheme="minorHAnsi" w:hAnsiTheme="minorHAnsi" w:cstheme="minorHAnsi"/>
        </w:rPr>
        <w:t>pozemok registra C , parcelné číslo 9850/77,  o výmere 25 m</w:t>
      </w:r>
      <w:r w:rsidRPr="00B4001C">
        <w:rPr>
          <w:rFonts w:asciiTheme="minorHAnsi" w:hAnsiTheme="minorHAnsi" w:cstheme="minorHAnsi"/>
          <w:vertAlign w:val="superscript"/>
        </w:rPr>
        <w:t>2</w:t>
      </w:r>
      <w:r w:rsidRPr="00B4001C">
        <w:rPr>
          <w:rFonts w:asciiTheme="minorHAnsi" w:hAnsiTheme="minorHAnsi" w:cstheme="minorHAnsi"/>
        </w:rPr>
        <w:t>, druh pozemku: Trvalý trávny porast</w:t>
      </w:r>
    </w:p>
    <w:p w:rsidR="00CE5630" w:rsidRDefault="00CE5630" w:rsidP="00CE5630">
      <w:pPr>
        <w:spacing w:after="0"/>
        <w:jc w:val="both"/>
        <w:rPr>
          <w:rFonts w:cstheme="minorHAnsi"/>
          <w:sz w:val="24"/>
          <w:szCs w:val="24"/>
        </w:rPr>
      </w:pPr>
    </w:p>
    <w:p w:rsidR="00CE5630" w:rsidRPr="00A75A0E" w:rsidRDefault="00CE5630" w:rsidP="001D48E5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="001D48E5" w:rsidRPr="00B4001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 w:rsidR="001D48E5">
        <w:rPr>
          <w:rFonts w:cstheme="minorHAnsi"/>
          <w:sz w:val="24"/>
          <w:szCs w:val="24"/>
        </w:rPr>
        <w:t> </w:t>
      </w:r>
      <w:r w:rsidR="001D48E5" w:rsidRPr="00AA4C7B">
        <w:rPr>
          <w:rFonts w:cstheme="minorHAnsi"/>
          <w:sz w:val="24"/>
          <w:szCs w:val="24"/>
        </w:rPr>
        <w:t>bod 2.</w:t>
      </w:r>
      <w:r w:rsidR="001D48E5">
        <w:rPr>
          <w:rFonts w:cstheme="minorHAnsi"/>
          <w:sz w:val="24"/>
          <w:szCs w:val="24"/>
        </w:rPr>
        <w:t xml:space="preserve"> </w:t>
      </w:r>
      <w:r w:rsidRPr="00A75A0E">
        <w:rPr>
          <w:rFonts w:cstheme="minorHAnsi"/>
          <w:sz w:val="24"/>
          <w:szCs w:val="24"/>
        </w:rPr>
        <w:t>ďalej len „</w:t>
      </w:r>
      <w:r>
        <w:rPr>
          <w:rFonts w:cstheme="minorHAnsi"/>
          <w:b/>
          <w:sz w:val="24"/>
          <w:szCs w:val="24"/>
        </w:rPr>
        <w:t>nehnuteľnosť 2</w:t>
      </w:r>
      <w:r w:rsidRPr="00A75A0E">
        <w:rPr>
          <w:rFonts w:cstheme="minorHAnsi"/>
          <w:sz w:val="24"/>
          <w:szCs w:val="24"/>
        </w:rPr>
        <w:t>“).</w:t>
      </w:r>
    </w:p>
    <w:p w:rsidR="004D489C" w:rsidRDefault="004D489C" w:rsidP="002A2E42">
      <w:pPr>
        <w:jc w:val="both"/>
        <w:rPr>
          <w:rFonts w:cstheme="minorHAnsi"/>
          <w:sz w:val="24"/>
          <w:szCs w:val="24"/>
        </w:rPr>
      </w:pP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464E1B" w:rsidRDefault="00464E1B" w:rsidP="002A2E42">
      <w:pPr>
        <w:spacing w:after="0"/>
        <w:jc w:val="both"/>
        <w:rPr>
          <w:rFonts w:cstheme="minorHAnsi"/>
          <w:sz w:val="24"/>
          <w:szCs w:val="24"/>
        </w:rPr>
      </w:pPr>
    </w:p>
    <w:p w:rsidR="00094BD7" w:rsidRDefault="00CE5630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1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zamieňaj</w:t>
      </w:r>
      <w:r w:rsidR="001734E9">
        <w:rPr>
          <w:rFonts w:asciiTheme="minorHAnsi" w:hAnsiTheme="minorHAnsi" w:cstheme="minorHAnsi"/>
        </w:rPr>
        <w:t xml:space="preserve">úcemu 2 </w:t>
      </w:r>
      <w:r w:rsidR="00A75A0E" w:rsidRPr="00A75A0E">
        <w:rPr>
          <w:rFonts w:asciiTheme="minorHAnsi" w:hAnsiTheme="minorHAnsi" w:cstheme="minorHAnsi"/>
        </w:rPr>
        <w:t>a</w:t>
      </w:r>
      <w:r w:rsidR="001734E9">
        <w:rPr>
          <w:rFonts w:asciiTheme="minorHAnsi" w:hAnsiTheme="minorHAnsi" w:cstheme="minorHAnsi"/>
        </w:rPr>
        <w:t> zamieňajúci 2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 w:rsidR="001734E9">
        <w:rPr>
          <w:rFonts w:asciiTheme="minorHAnsi" w:hAnsiTheme="minorHAnsi" w:cstheme="minorHAnsi"/>
        </w:rPr>
        <w:t>nadobúda</w:t>
      </w:r>
      <w:r w:rsidR="00A75A0E" w:rsidRPr="00A75A0E">
        <w:rPr>
          <w:rFonts w:asciiTheme="minorHAnsi" w:hAnsiTheme="minorHAnsi" w:cstheme="minorHAnsi"/>
        </w:rPr>
        <w:t xml:space="preserve"> od </w:t>
      </w:r>
      <w:r w:rsidR="001734E9">
        <w:rPr>
          <w:rFonts w:asciiTheme="minorHAnsi" w:hAnsiTheme="minorHAnsi" w:cstheme="minorHAnsi"/>
        </w:rPr>
        <w:t>zamieňajúceho 1</w:t>
      </w:r>
      <w:r w:rsidR="00A75A0E" w:rsidRPr="00A75A0E">
        <w:rPr>
          <w:rFonts w:asciiTheme="minorHAnsi" w:hAnsiTheme="minorHAnsi" w:cstheme="minorHAnsi"/>
        </w:rPr>
        <w:t xml:space="preserve"> do </w:t>
      </w:r>
      <w:r w:rsidR="002A2E42">
        <w:rPr>
          <w:rFonts w:asciiTheme="minorHAnsi" w:hAnsiTheme="minorHAnsi" w:cstheme="minorHAnsi"/>
        </w:rPr>
        <w:t xml:space="preserve">svojho </w:t>
      </w:r>
      <w:r w:rsidR="00B4001C">
        <w:rPr>
          <w:rFonts w:asciiTheme="minorHAnsi" w:hAnsiTheme="minorHAnsi" w:cstheme="minorHAnsi"/>
        </w:rPr>
        <w:t xml:space="preserve">výlučného vlastníctva v celosti </w:t>
      </w:r>
      <w:r w:rsidR="00CA11D2">
        <w:rPr>
          <w:rFonts w:asciiTheme="minorHAnsi" w:hAnsiTheme="minorHAnsi" w:cstheme="minorHAnsi"/>
        </w:rPr>
        <w:t>nehnuteľnosť 1</w:t>
      </w:r>
      <w:r w:rsidR="00A75A0E" w:rsidRPr="00A75A0E">
        <w:rPr>
          <w:rFonts w:asciiTheme="minorHAnsi" w:hAnsiTheme="minorHAnsi" w:cstheme="minorHAnsi"/>
        </w:rPr>
        <w:t xml:space="preserve"> uveden</w:t>
      </w:r>
      <w:r w:rsidR="00CA11D2">
        <w:rPr>
          <w:rFonts w:asciiTheme="minorHAnsi" w:hAnsiTheme="minorHAnsi" w:cstheme="minorHAnsi"/>
        </w:rPr>
        <w:t>ú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v </w:t>
      </w:r>
      <w:r w:rsidR="002A2E42">
        <w:rPr>
          <w:rFonts w:asciiTheme="minorHAnsi" w:hAnsiTheme="minorHAnsi" w:cstheme="minorHAnsi"/>
        </w:rPr>
        <w:t>Č</w:t>
      </w:r>
      <w:r w:rsidR="00094BD7">
        <w:rPr>
          <w:rFonts w:asciiTheme="minorHAnsi" w:hAnsiTheme="minorHAnsi" w:cstheme="minorHAnsi"/>
        </w:rPr>
        <w:t>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1.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tejto </w:t>
      </w:r>
      <w:r w:rsidR="000240D4">
        <w:rPr>
          <w:rFonts w:asciiTheme="minorHAnsi" w:hAnsiTheme="minorHAnsi" w:cstheme="minorHAnsi"/>
        </w:rPr>
        <w:t>z</w:t>
      </w:r>
      <w:r w:rsidR="00A75A0E" w:rsidRPr="00A75A0E">
        <w:rPr>
          <w:rFonts w:asciiTheme="minorHAnsi" w:hAnsiTheme="minorHAnsi" w:cstheme="minorHAnsi"/>
        </w:rPr>
        <w:t>mluvy.</w:t>
      </w:r>
    </w:p>
    <w:p w:rsidR="00CA11D2" w:rsidRDefault="00CA11D2" w:rsidP="00CA11D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2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zamieňajúcemu 1</w:t>
      </w:r>
      <w:r w:rsidR="001D48E5"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zamieňajúci 1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nadobúda</w:t>
      </w:r>
      <w:r w:rsidRPr="00A75A0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zamieňajúceho 2</w:t>
      </w:r>
      <w:r w:rsidRPr="00A75A0E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svojho </w:t>
      </w:r>
      <w:r w:rsidR="00B4001C">
        <w:rPr>
          <w:rFonts w:asciiTheme="minorHAnsi" w:hAnsiTheme="minorHAnsi" w:cstheme="minorHAnsi"/>
        </w:rPr>
        <w:t>výlučného vlastníctva v </w:t>
      </w:r>
      <w:r w:rsidR="001D48E5">
        <w:rPr>
          <w:rFonts w:asciiTheme="minorHAnsi" w:hAnsiTheme="minorHAnsi" w:cstheme="minorHAnsi"/>
          <w:i/>
          <w:color w:val="00B050"/>
        </w:rPr>
        <w:t xml:space="preserve"> </w:t>
      </w:r>
      <w:r>
        <w:rPr>
          <w:rFonts w:asciiTheme="minorHAnsi" w:hAnsiTheme="minorHAnsi" w:cstheme="minorHAnsi"/>
        </w:rPr>
        <w:t>nehnuteľnosť 2</w:t>
      </w:r>
      <w:r w:rsidRPr="00A75A0E">
        <w:rPr>
          <w:rFonts w:asciiTheme="minorHAnsi" w:hAnsiTheme="minorHAnsi" w:cstheme="minorHAnsi"/>
        </w:rPr>
        <w:t xml:space="preserve"> uveden</w:t>
      </w:r>
      <w:r>
        <w:rPr>
          <w:rFonts w:asciiTheme="minorHAnsi" w:hAnsiTheme="minorHAnsi" w:cstheme="minorHAnsi"/>
        </w:rPr>
        <w:t xml:space="preserve">ú </w:t>
      </w:r>
      <w:r w:rsidRPr="00A75A0E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Čl.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2.</w:t>
      </w:r>
      <w:r w:rsidR="001D48E5"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 xml:space="preserve">tejto </w:t>
      </w:r>
      <w:r>
        <w:rPr>
          <w:rFonts w:asciiTheme="minorHAnsi" w:hAnsiTheme="minorHAnsi" w:cstheme="minorHAnsi"/>
        </w:rPr>
        <w:t>z</w:t>
      </w:r>
      <w:r w:rsidRPr="00A75A0E">
        <w:rPr>
          <w:rFonts w:asciiTheme="minorHAnsi" w:hAnsiTheme="minorHAnsi" w:cstheme="minorHAnsi"/>
        </w:rPr>
        <w:t>mluvy.</w:t>
      </w:r>
    </w:p>
    <w:p w:rsidR="000240D4" w:rsidRDefault="000240D4" w:rsidP="002A2E42">
      <w:pPr>
        <w:pStyle w:val="Bezriadkovania"/>
        <w:spacing w:line="276" w:lineRule="auto"/>
        <w:rPr>
          <w:sz w:val="24"/>
          <w:szCs w:val="24"/>
        </w:rPr>
      </w:pPr>
    </w:p>
    <w:p w:rsidR="00CA11D2" w:rsidRPr="00464E1B" w:rsidRDefault="00CA11D2" w:rsidP="002A2E42">
      <w:pPr>
        <w:pStyle w:val="Bezriadkovania"/>
        <w:spacing w:line="276" w:lineRule="auto"/>
        <w:rPr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III</w:t>
      </w:r>
    </w:p>
    <w:p w:rsidR="00CA11D2" w:rsidRDefault="00CA11D2" w:rsidP="00CA11D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Ohodnotenie predmetu zámeny</w:t>
      </w:r>
    </w:p>
    <w:p w:rsidR="00125CEF" w:rsidRPr="00125CEF" w:rsidRDefault="00125CEF" w:rsidP="00125CEF">
      <w:pPr>
        <w:spacing w:after="0"/>
        <w:jc w:val="both"/>
        <w:rPr>
          <w:rFonts w:cstheme="minorHAnsi"/>
          <w:sz w:val="24"/>
          <w:szCs w:val="24"/>
        </w:rPr>
      </w:pPr>
    </w:p>
    <w:p w:rsidR="0051716D" w:rsidRDefault="0051716D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716D">
        <w:rPr>
          <w:rFonts w:cstheme="minorHAnsi"/>
          <w:sz w:val="24"/>
          <w:szCs w:val="24"/>
        </w:rPr>
        <w:t>Zmluvné strany</w:t>
      </w:r>
      <w:r w:rsidR="00B4001C">
        <w:rPr>
          <w:rFonts w:cstheme="minorHAnsi"/>
          <w:sz w:val="24"/>
          <w:szCs w:val="24"/>
        </w:rPr>
        <w:t xml:space="preserve"> sa nedohodli na žiadnom </w:t>
      </w:r>
      <w:r w:rsidR="00814193">
        <w:rPr>
          <w:rFonts w:cstheme="minorHAnsi"/>
          <w:sz w:val="24"/>
          <w:szCs w:val="24"/>
        </w:rPr>
        <w:t>finančn</w:t>
      </w:r>
      <w:r w:rsidR="00B4001C">
        <w:rPr>
          <w:rFonts w:cstheme="minorHAnsi"/>
          <w:sz w:val="24"/>
          <w:szCs w:val="24"/>
        </w:rPr>
        <w:t xml:space="preserve">om </w:t>
      </w:r>
      <w:r w:rsidR="00814193">
        <w:rPr>
          <w:rFonts w:cstheme="minorHAnsi"/>
          <w:sz w:val="24"/>
          <w:szCs w:val="24"/>
        </w:rPr>
        <w:t>vyrovnan</w:t>
      </w:r>
      <w:r w:rsidR="00B4001C">
        <w:rPr>
          <w:rFonts w:cstheme="minorHAnsi"/>
          <w:sz w:val="24"/>
          <w:szCs w:val="24"/>
        </w:rPr>
        <w:t>í</w:t>
      </w:r>
      <w:r w:rsidRPr="0051716D">
        <w:rPr>
          <w:rFonts w:cstheme="minorHAnsi"/>
          <w:sz w:val="24"/>
          <w:szCs w:val="24"/>
        </w:rPr>
        <w:t xml:space="preserve"> dohodli v súlade s </w:t>
      </w:r>
      <w:proofErr w:type="spellStart"/>
      <w:r w:rsidRPr="0051716D">
        <w:rPr>
          <w:rFonts w:cstheme="minorHAnsi"/>
          <w:sz w:val="24"/>
          <w:szCs w:val="24"/>
        </w:rPr>
        <w:t>ust</w:t>
      </w:r>
      <w:proofErr w:type="spellEnd"/>
      <w:r w:rsidRPr="0051716D">
        <w:rPr>
          <w:rFonts w:cstheme="minorHAnsi"/>
          <w:sz w:val="24"/>
          <w:szCs w:val="24"/>
        </w:rPr>
        <w:t>. § 589 Občianskeho zákonníka.</w:t>
      </w:r>
    </w:p>
    <w:p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IV</w:t>
      </w:r>
    </w:p>
    <w:p w:rsidR="00957EE7" w:rsidRDefault="00883225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Odovzdanie predmetu zámeny</w:t>
      </w:r>
    </w:p>
    <w:p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0240D4" w:rsidRPr="00883225" w:rsidRDefault="00883225" w:rsidP="00CB791E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Zmluvné strany sa dohodli na vzájomnom odovzdaní predmetov zámeny do </w:t>
      </w:r>
      <w:r w:rsidR="00B4001C">
        <w:rPr>
          <w:rFonts w:asciiTheme="minorHAnsi" w:hAnsiTheme="minorHAnsi" w:cstheme="minorHAnsi"/>
          <w:sz w:val="24"/>
        </w:rPr>
        <w:t>7</w:t>
      </w:r>
      <w:r>
        <w:rPr>
          <w:rFonts w:asciiTheme="minorHAnsi" w:hAnsiTheme="minorHAnsi" w:cstheme="minorHAnsi"/>
          <w:sz w:val="24"/>
        </w:rPr>
        <w:t xml:space="preserve"> dní odo dňa povolenia vkladu vlastníckeho práva do katastra nehnuteľností. </w:t>
      </w:r>
    </w:p>
    <w:p w:rsidR="00883225" w:rsidRPr="00CB791E" w:rsidRDefault="00B36E4D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 xml:space="preserve">Od okamihu odovzdania </w:t>
      </w:r>
      <w:r w:rsidR="000240D4" w:rsidRPr="00CB791E">
        <w:rPr>
          <w:sz w:val="24"/>
        </w:rPr>
        <w:t>p</w:t>
      </w:r>
      <w:r w:rsidR="00883225" w:rsidRPr="00CB791E">
        <w:rPr>
          <w:sz w:val="24"/>
        </w:rPr>
        <w:t>redmetu zámeny</w:t>
      </w:r>
      <w:r w:rsidRPr="00CB791E">
        <w:rPr>
          <w:sz w:val="24"/>
        </w:rPr>
        <w:t xml:space="preserve"> sa </w:t>
      </w:r>
      <w:r w:rsidR="00883225" w:rsidRPr="00CB791E">
        <w:rPr>
          <w:sz w:val="24"/>
        </w:rPr>
        <w:t>z</w:t>
      </w:r>
      <w:r w:rsidR="00883225" w:rsidRPr="00CB791E">
        <w:rPr>
          <w:rFonts w:cs="Calibri"/>
          <w:sz w:val="24"/>
          <w:szCs w:val="24"/>
        </w:rPr>
        <w:t xml:space="preserve">amieňajúci </w:t>
      </w:r>
      <w:r w:rsidR="00883225" w:rsidRPr="00CB791E">
        <w:rPr>
          <w:sz w:val="24"/>
        </w:rPr>
        <w:t>1</w:t>
      </w:r>
      <w:r w:rsidR="00E973E1">
        <w:rPr>
          <w:sz w:val="24"/>
        </w:rPr>
        <w:t xml:space="preserve"> </w:t>
      </w:r>
      <w:r w:rsidR="00957EE7" w:rsidRPr="00CB791E">
        <w:rPr>
          <w:sz w:val="24"/>
        </w:rPr>
        <w:t>zaväzuj</w:t>
      </w:r>
      <w:r w:rsidR="00883225" w:rsidRPr="00CB791E">
        <w:rPr>
          <w:sz w:val="24"/>
        </w:rPr>
        <w:t>e</w:t>
      </w:r>
      <w:r w:rsidR="00957EE7" w:rsidRPr="00CB791E">
        <w:rPr>
          <w:sz w:val="24"/>
        </w:rPr>
        <w:t xml:space="preserve"> znášať všetky náklady súvisiace s užívaním </w:t>
      </w:r>
      <w:r w:rsidR="00E973E1">
        <w:rPr>
          <w:sz w:val="24"/>
        </w:rPr>
        <w:t>nehnuteľnosti 2</w:t>
      </w:r>
      <w:r w:rsidRPr="00CB791E">
        <w:rPr>
          <w:sz w:val="24"/>
        </w:rPr>
        <w:t>.</w:t>
      </w:r>
    </w:p>
    <w:p w:rsidR="00883225" w:rsidRPr="00CB791E" w:rsidRDefault="00883225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>Od okamihu odovzdania predmetu zámeny sa z</w:t>
      </w:r>
      <w:r w:rsidRPr="00CB791E">
        <w:rPr>
          <w:rFonts w:cs="Calibri"/>
          <w:sz w:val="24"/>
          <w:szCs w:val="24"/>
        </w:rPr>
        <w:t xml:space="preserve">amieňajúci </w:t>
      </w:r>
      <w:r w:rsidRPr="00CB791E">
        <w:rPr>
          <w:sz w:val="24"/>
        </w:rPr>
        <w:t>2</w:t>
      </w:r>
      <w:r w:rsidR="00E973E1">
        <w:rPr>
          <w:sz w:val="24"/>
        </w:rPr>
        <w:t xml:space="preserve"> </w:t>
      </w:r>
      <w:r w:rsidRPr="00CB791E">
        <w:rPr>
          <w:sz w:val="24"/>
        </w:rPr>
        <w:t>zaväzuje znášať všetky náklady súvisiace s užívaním nehnuteľnosti 1.</w:t>
      </w:r>
    </w:p>
    <w:p w:rsidR="00883225" w:rsidRPr="00B36E4D" w:rsidRDefault="00883225" w:rsidP="00CB791E">
      <w:pPr>
        <w:pStyle w:val="Normln"/>
        <w:spacing w:after="240"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:rsidR="000240D4" w:rsidRDefault="000240D4" w:rsidP="00B36E4D">
      <w:pPr>
        <w:pStyle w:val="Bezriadkovania"/>
        <w:spacing w:line="276" w:lineRule="auto"/>
        <w:rPr>
          <w:b/>
          <w:sz w:val="28"/>
        </w:rPr>
      </w:pPr>
    </w:p>
    <w:p w:rsidR="001516D9" w:rsidRDefault="001516D9" w:rsidP="00B36E4D">
      <w:pPr>
        <w:pStyle w:val="Bezriadkovania"/>
        <w:spacing w:line="276" w:lineRule="auto"/>
        <w:rPr>
          <w:b/>
          <w:sz w:val="28"/>
        </w:rPr>
      </w:pPr>
    </w:p>
    <w:p w:rsidR="001516D9" w:rsidRDefault="001516D9" w:rsidP="00B36E4D">
      <w:pPr>
        <w:pStyle w:val="Bezriadkovania"/>
        <w:spacing w:line="276" w:lineRule="auto"/>
        <w:rPr>
          <w:b/>
          <w:sz w:val="28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lastRenderedPageBreak/>
        <w:t>Článok V</w:t>
      </w:r>
    </w:p>
    <w:p w:rsidR="00464E1B" w:rsidRDefault="00B36E4D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Nadobudnutie vlastníckeho práva</w:t>
      </w:r>
    </w:p>
    <w:p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:rsidR="00B36E4D" w:rsidRPr="007D541F" w:rsidRDefault="00B36E4D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>Vecno</w:t>
      </w:r>
      <w:r>
        <w:rPr>
          <w:rFonts w:cstheme="minorHAnsi"/>
          <w:sz w:val="24"/>
          <w:szCs w:val="24"/>
        </w:rPr>
        <w:t>-</w:t>
      </w:r>
      <w:r w:rsidRPr="00B36E4D">
        <w:rPr>
          <w:rFonts w:cstheme="minorHAnsi"/>
          <w:sz w:val="24"/>
          <w:szCs w:val="24"/>
        </w:rPr>
        <w:t xml:space="preserve">právne účinky nadobudnutia vlastníckeho práva </w:t>
      </w:r>
      <w:r w:rsidR="00CB791E">
        <w:rPr>
          <w:rFonts w:cstheme="minorHAnsi"/>
          <w:sz w:val="24"/>
          <w:szCs w:val="24"/>
        </w:rPr>
        <w:t>zamieňajúceho 1 a 2</w:t>
      </w:r>
      <w:r w:rsidRPr="00B36E4D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 </w:t>
      </w:r>
      <w:r w:rsidR="000240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redmetu </w:t>
      </w:r>
      <w:r w:rsidR="00E973E1" w:rsidRPr="00AA4C7B">
        <w:rPr>
          <w:rFonts w:cstheme="minorHAnsi"/>
          <w:sz w:val="24"/>
          <w:szCs w:val="24"/>
        </w:rPr>
        <w:t>zámeny</w:t>
      </w:r>
      <w:r w:rsidRPr="00B36E4D">
        <w:rPr>
          <w:rFonts w:cstheme="minorHAnsi"/>
          <w:sz w:val="24"/>
          <w:szCs w:val="24"/>
        </w:rPr>
        <w:t xml:space="preserve"> nastanú právoplatným rozhodnutím príslušného okresného úradu, katastrálneho odboru</w:t>
      </w:r>
      <w:r>
        <w:rPr>
          <w:rFonts w:cstheme="minorHAnsi"/>
          <w:sz w:val="24"/>
          <w:szCs w:val="24"/>
        </w:rPr>
        <w:t>,</w:t>
      </w:r>
      <w:r w:rsidRPr="00B36E4D">
        <w:rPr>
          <w:rFonts w:cstheme="minorHAnsi"/>
          <w:sz w:val="24"/>
          <w:szCs w:val="24"/>
        </w:rPr>
        <w:t xml:space="preserve"> o povolení vkladu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:rsidR="00B36E4D" w:rsidRPr="00B4001C" w:rsidRDefault="00B36E4D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4001C">
        <w:rPr>
          <w:rFonts w:cstheme="minorHAnsi"/>
          <w:sz w:val="24"/>
          <w:szCs w:val="24"/>
        </w:rPr>
        <w:t xml:space="preserve">Zmluvné strany sa dohodli, že návrh na vklad vlastníckeho práva bude podpísaný a podaný oboma účastníkmi tejto </w:t>
      </w:r>
      <w:r w:rsidR="000240D4" w:rsidRPr="00B4001C">
        <w:rPr>
          <w:rFonts w:cstheme="minorHAnsi"/>
          <w:sz w:val="24"/>
          <w:szCs w:val="24"/>
        </w:rPr>
        <w:t>z</w:t>
      </w:r>
      <w:r w:rsidRPr="00B4001C">
        <w:rPr>
          <w:rFonts w:cstheme="minorHAnsi"/>
          <w:sz w:val="24"/>
          <w:szCs w:val="24"/>
        </w:rPr>
        <w:t xml:space="preserve">mluvy bezodkladne po jej uzavretí. </w:t>
      </w:r>
    </w:p>
    <w:p w:rsidR="00B36E4D" w:rsidRPr="007D541F" w:rsidRDefault="00B36E4D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Náklady súvisiace s prevodom vlastníckeho práva podľa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>mluvy bud</w:t>
      </w:r>
      <w:r w:rsidR="00336893">
        <w:rPr>
          <w:rFonts w:cstheme="minorHAnsi"/>
          <w:sz w:val="24"/>
          <w:szCs w:val="24"/>
        </w:rPr>
        <w:t>e</w:t>
      </w:r>
      <w:r w:rsidRPr="00B36E4D">
        <w:rPr>
          <w:rFonts w:cstheme="minorHAnsi"/>
          <w:sz w:val="24"/>
          <w:szCs w:val="24"/>
        </w:rPr>
        <w:t xml:space="preserve"> znášať </w:t>
      </w:r>
      <w:r w:rsidR="00B4001C">
        <w:rPr>
          <w:rFonts w:cstheme="minorHAnsi"/>
          <w:sz w:val="24"/>
          <w:szCs w:val="24"/>
        </w:rPr>
        <w:t>zamieňajúci 2</w:t>
      </w:r>
      <w:r w:rsidRPr="00B36E4D">
        <w:rPr>
          <w:rFonts w:cstheme="minorHAnsi"/>
          <w:sz w:val="24"/>
          <w:szCs w:val="24"/>
        </w:rPr>
        <w:t>.</w:t>
      </w:r>
    </w:p>
    <w:p w:rsidR="00464E1B" w:rsidRPr="008D7199" w:rsidRDefault="00B36E4D" w:rsidP="002A2E42">
      <w:pPr>
        <w:numPr>
          <w:ilvl w:val="0"/>
          <w:numId w:val="21"/>
        </w:numPr>
        <w:tabs>
          <w:tab w:val="clear" w:pos="720"/>
          <w:tab w:val="num" w:pos="360"/>
        </w:tabs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Účastníci sa zaväzujú poskytnúť si vzájomnú súčinnosť vyplývajúcu z 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mluvy, vrátane súčinnosti potrebnej pre prevod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a odstránenia prípadných nedostatkov návrhu na vklad alebo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:rsidR="000240D4" w:rsidRPr="00034A69" w:rsidRDefault="000240D4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:rsidR="00464E1B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:rsidR="00EA7491" w:rsidRPr="00CB791E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Zamieňajúci 1</w:t>
      </w:r>
      <w:r w:rsidR="00EA7491">
        <w:rPr>
          <w:rFonts w:asciiTheme="minorHAnsi" w:hAnsiTheme="minorHAnsi" w:cstheme="minorHAnsi"/>
          <w:sz w:val="24"/>
        </w:rPr>
        <w:t xml:space="preserve"> vyhlasuje, že mu nie sú známe akékoľvek faktické alebo právne vady </w:t>
      </w:r>
      <w:r>
        <w:rPr>
          <w:rFonts w:asciiTheme="minorHAnsi" w:hAnsiTheme="minorHAnsi" w:cstheme="minorHAnsi"/>
          <w:sz w:val="24"/>
        </w:rPr>
        <w:t>nehnuteľnosti 1</w:t>
      </w:r>
      <w:r w:rsidR="00EA7491">
        <w:rPr>
          <w:rFonts w:asciiTheme="minorHAnsi" w:hAnsiTheme="minorHAnsi" w:cstheme="minorHAnsi"/>
          <w:sz w:val="24"/>
        </w:rPr>
        <w:t xml:space="preserve">, na ktoré by mal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zamieňajúceho 2</w:t>
      </w:r>
      <w:r w:rsidR="00EA7491">
        <w:rPr>
          <w:rFonts w:asciiTheme="minorHAnsi" w:hAnsiTheme="minorHAnsi" w:cstheme="minorHAnsi"/>
          <w:sz w:val="24"/>
        </w:rPr>
        <w:t xml:space="preserve"> pred </w:t>
      </w:r>
      <w:r w:rsidR="00325C06"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 w:rsidR="00EA7491">
        <w:rPr>
          <w:rFonts w:asciiTheme="minorHAnsi" w:hAnsiTheme="minorHAnsi" w:cstheme="minorHAnsi"/>
          <w:sz w:val="24"/>
        </w:rPr>
        <w:t xml:space="preserve"> upozorniť. </w:t>
      </w:r>
    </w:p>
    <w:p w:rsidR="00EA7491" w:rsidRPr="00CB791E" w:rsidRDefault="00CB791E" w:rsidP="00A1129A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CB791E">
        <w:rPr>
          <w:rFonts w:asciiTheme="minorHAnsi" w:hAnsiTheme="minorHAnsi" w:cstheme="minorHAnsi"/>
          <w:sz w:val="24"/>
        </w:rPr>
        <w:t xml:space="preserve">Zamieňajúci 2 vyhlasuje, že mu nie sú známe akékoľvek faktické alebo právne vady nehnuteľnosti 2, na ktoré by mal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zamieňajúceho 1</w:t>
      </w:r>
      <w:r w:rsidRPr="00AA4C7B">
        <w:rPr>
          <w:rFonts w:asciiTheme="minorHAnsi" w:hAnsiTheme="minorHAnsi" w:cstheme="minorHAnsi"/>
          <w:color w:val="auto"/>
          <w:sz w:val="24"/>
        </w:rPr>
        <w:t xml:space="preserve"> pred </w:t>
      </w:r>
      <w:r w:rsidR="00325C06"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 w:rsidRPr="00CB791E">
        <w:rPr>
          <w:rFonts w:asciiTheme="minorHAnsi" w:hAnsiTheme="minorHAnsi" w:cstheme="minorHAnsi"/>
          <w:sz w:val="24"/>
        </w:rPr>
        <w:t xml:space="preserve"> upozorniť. </w:t>
      </w:r>
    </w:p>
    <w:p w:rsidR="00EA7491" w:rsidRPr="00AA4C7B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1 </w:t>
      </w:r>
      <w:r w:rsidR="00EA7491" w:rsidRPr="00EA7491">
        <w:rPr>
          <w:rFonts w:asciiTheme="minorHAnsi" w:hAnsiTheme="minorHAnsi" w:cstheme="minorHAnsi"/>
          <w:sz w:val="24"/>
        </w:rPr>
        <w:t xml:space="preserve"> vyhlasuje, že</w:t>
      </w:r>
      <w:r w:rsidR="00EA7491">
        <w:rPr>
          <w:rFonts w:asciiTheme="minorHAnsi" w:hAnsiTheme="minorHAnsi" w:cstheme="minorHAnsi"/>
          <w:sz w:val="24"/>
        </w:rPr>
        <w:t xml:space="preserve"> stav a vlastnosti </w:t>
      </w:r>
      <w:r>
        <w:rPr>
          <w:rFonts w:asciiTheme="minorHAnsi" w:hAnsiTheme="minorHAnsi" w:cstheme="minorHAnsi"/>
          <w:sz w:val="24"/>
        </w:rPr>
        <w:t>nehnuteľnosti 2</w:t>
      </w:r>
      <w:r w:rsidR="00EA7491">
        <w:rPr>
          <w:rFonts w:asciiTheme="minorHAnsi" w:hAnsiTheme="minorHAnsi" w:cstheme="minorHAnsi"/>
          <w:sz w:val="24"/>
        </w:rPr>
        <w:t xml:space="preserve"> sú mu známe, nakoľko</w:t>
      </w:r>
      <w:r w:rsidR="00325C0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si ju</w:t>
      </w:r>
      <w:r w:rsidR="00EA7491">
        <w:rPr>
          <w:rFonts w:asciiTheme="minorHAnsi" w:hAnsiTheme="minorHAnsi" w:cstheme="minorHAnsi"/>
          <w:sz w:val="24"/>
        </w:rPr>
        <w:t xml:space="preserve"> pred podpisom </w:t>
      </w:r>
      <w:r w:rsidR="00EA7491" w:rsidRPr="00AA4C7B">
        <w:rPr>
          <w:rFonts w:asciiTheme="minorHAnsi" w:hAnsiTheme="minorHAnsi" w:cstheme="minorHAnsi"/>
          <w:color w:val="auto"/>
          <w:sz w:val="24"/>
        </w:rPr>
        <w:t xml:space="preserve">tejto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</w:t>
      </w:r>
      <w:r w:rsidR="00EA7491" w:rsidRPr="00AA4C7B">
        <w:rPr>
          <w:rFonts w:asciiTheme="minorHAnsi" w:hAnsiTheme="minorHAnsi" w:cstheme="minorHAnsi"/>
          <w:color w:val="auto"/>
          <w:sz w:val="24"/>
        </w:rPr>
        <w:t>mluvy osobne a podrobne obhliadol.</w:t>
      </w:r>
    </w:p>
    <w:p w:rsidR="00EA7491" w:rsidRPr="00CB791E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AA4C7B">
        <w:rPr>
          <w:rFonts w:asciiTheme="minorHAnsi" w:hAnsiTheme="minorHAnsi" w:cstheme="minorHAnsi"/>
          <w:color w:val="auto"/>
          <w:sz w:val="24"/>
        </w:rPr>
        <w:t>Zamieňajúci 2 vyhlasuje, že stav a vlastnosti nehnuteľnosti 1 sú mu známe, nakoľko</w:t>
      </w:r>
      <w:r w:rsidR="00CC4145">
        <w:rPr>
          <w:rFonts w:asciiTheme="minorHAnsi" w:hAnsiTheme="minorHAnsi" w:cstheme="minorHAnsi"/>
          <w:color w:val="auto"/>
          <w:sz w:val="24"/>
        </w:rPr>
        <w:t xml:space="preserve"> </w:t>
      </w:r>
      <w:r w:rsidRPr="00AA4C7B">
        <w:rPr>
          <w:rFonts w:asciiTheme="minorHAnsi" w:hAnsiTheme="minorHAnsi" w:cstheme="minorHAnsi"/>
          <w:color w:val="auto"/>
          <w:sz w:val="24"/>
        </w:rPr>
        <w:t xml:space="preserve">si ju pred podpisom tejto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</w:t>
      </w:r>
      <w:r w:rsidRPr="00AA4C7B">
        <w:rPr>
          <w:rFonts w:asciiTheme="minorHAnsi" w:hAnsiTheme="minorHAnsi" w:cstheme="minorHAnsi"/>
          <w:color w:val="auto"/>
          <w:sz w:val="24"/>
        </w:rPr>
        <w:t>mluvy</w:t>
      </w:r>
      <w:r>
        <w:rPr>
          <w:rFonts w:asciiTheme="minorHAnsi" w:hAnsiTheme="minorHAnsi" w:cstheme="minorHAnsi"/>
          <w:sz w:val="24"/>
        </w:rPr>
        <w:t xml:space="preserve"> </w:t>
      </w:r>
      <w:r w:rsidRPr="00EA7491">
        <w:rPr>
          <w:rFonts w:asciiTheme="minorHAnsi" w:hAnsiTheme="minorHAnsi" w:cstheme="minorHAnsi"/>
          <w:sz w:val="24"/>
        </w:rPr>
        <w:t>osobne a podrobne obhliadol.</w:t>
      </w:r>
    </w:p>
    <w:p w:rsidR="00EA7491" w:rsidRPr="00CB791E" w:rsidRDefault="00CB791E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1</w:t>
      </w:r>
      <w:r w:rsidR="00325C06">
        <w:rPr>
          <w:rFonts w:cstheme="minorHAnsi"/>
          <w:sz w:val="24"/>
          <w:szCs w:val="24"/>
        </w:rPr>
        <w:t xml:space="preserve"> </w:t>
      </w:r>
      <w:r w:rsidR="00EA7491">
        <w:rPr>
          <w:rFonts w:cstheme="minorHAnsi"/>
          <w:sz w:val="24"/>
          <w:szCs w:val="24"/>
        </w:rPr>
        <w:t>vy</w:t>
      </w:r>
      <w:r w:rsidR="00EA7491" w:rsidRPr="00EA7491">
        <w:rPr>
          <w:rFonts w:cstheme="minorHAnsi"/>
          <w:sz w:val="24"/>
          <w:szCs w:val="24"/>
        </w:rPr>
        <w:t xml:space="preserve">hlasuje, že </w:t>
      </w:r>
      <w:r w:rsidR="00EA7491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nehnuteľnosti 1</w:t>
      </w:r>
      <w:r w:rsidR="00325C06">
        <w:rPr>
          <w:rFonts w:cstheme="minorHAnsi"/>
          <w:sz w:val="24"/>
          <w:szCs w:val="24"/>
        </w:rPr>
        <w:t xml:space="preserve"> </w:t>
      </w:r>
      <w:r w:rsidR="00EA7491"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 w:rsidR="00EA7491">
        <w:rPr>
          <w:rFonts w:cstheme="minorHAnsi"/>
          <w:sz w:val="24"/>
          <w:szCs w:val="24"/>
        </w:rPr>
        <w:t xml:space="preserve">vecné alebo záväzkové </w:t>
      </w:r>
      <w:r w:rsidR="00EA7491" w:rsidRPr="00EA7491">
        <w:rPr>
          <w:rFonts w:cstheme="minorHAnsi"/>
          <w:sz w:val="24"/>
          <w:szCs w:val="24"/>
        </w:rPr>
        <w:t>práva (nároky) tretích osôb.</w:t>
      </w:r>
    </w:p>
    <w:p w:rsidR="00796FDE" w:rsidRPr="007D541F" w:rsidRDefault="00CB791E" w:rsidP="007D541F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2</w:t>
      </w:r>
      <w:r w:rsidR="00325C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>na nehnuteľnosti 2</w:t>
      </w:r>
      <w:r w:rsidR="00325C06">
        <w:rPr>
          <w:rFonts w:cstheme="minorHAnsi"/>
          <w:sz w:val="24"/>
          <w:szCs w:val="24"/>
        </w:rPr>
        <w:t xml:space="preserve"> </w:t>
      </w:r>
      <w:r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>
        <w:rPr>
          <w:rFonts w:cstheme="minorHAnsi"/>
          <w:sz w:val="24"/>
          <w:szCs w:val="24"/>
        </w:rPr>
        <w:t xml:space="preserve">vecné alebo záväzkové </w:t>
      </w:r>
      <w:r w:rsidRPr="00EA7491">
        <w:rPr>
          <w:rFonts w:cstheme="minorHAnsi"/>
          <w:sz w:val="24"/>
          <w:szCs w:val="24"/>
        </w:rPr>
        <w:t>práva (nároky) tretích osôb.</w:t>
      </w:r>
    </w:p>
    <w:p w:rsidR="00EA7491" w:rsidRDefault="00CB791E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t xml:space="preserve">Zamieňajúci 1 </w:t>
      </w:r>
      <w:r w:rsidR="00796FDE">
        <w:rPr>
          <w:rFonts w:eastAsia="Lucida Sans Unicode" w:cstheme="minorHAnsi"/>
          <w:iCs/>
          <w:sz w:val="24"/>
          <w:szCs w:val="24"/>
        </w:rPr>
        <w:t>vy</w:t>
      </w:r>
      <w:r>
        <w:rPr>
          <w:rFonts w:eastAsia="Lucida Sans Unicode" w:cstheme="minorHAnsi"/>
          <w:iCs/>
          <w:sz w:val="24"/>
          <w:szCs w:val="24"/>
        </w:rPr>
        <w:t>hlasuje</w:t>
      </w:r>
      <w:r w:rsidR="00EA7491"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 w:rsidR="000240D4">
        <w:rPr>
          <w:rFonts w:eastAsia="Lucida Sans Unicode" w:cstheme="minorHAnsi"/>
          <w:iCs/>
          <w:sz w:val="24"/>
          <w:szCs w:val="24"/>
        </w:rPr>
        <w:t>z</w:t>
      </w:r>
      <w:r w:rsidR="00EA7491"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1</w:t>
      </w:r>
      <w:r w:rsidR="00EA7491" w:rsidRPr="00EA7491">
        <w:rPr>
          <w:rFonts w:eastAsia="Lucida Sans Unicode" w:cstheme="minorHAnsi"/>
          <w:iCs/>
          <w:sz w:val="24"/>
          <w:szCs w:val="24"/>
        </w:rPr>
        <w:t>.</w:t>
      </w:r>
    </w:p>
    <w:p w:rsidR="00770807" w:rsidRDefault="007D541F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t>Zamieňajúci 2 vyhlasuje</w:t>
      </w:r>
      <w:r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2</w:t>
      </w:r>
      <w:r w:rsidRPr="00EA7491">
        <w:rPr>
          <w:rFonts w:eastAsia="Lucida Sans Unicode" w:cstheme="minorHAnsi"/>
          <w:iCs/>
          <w:sz w:val="24"/>
          <w:szCs w:val="24"/>
        </w:rPr>
        <w:t>.</w:t>
      </w:r>
    </w:p>
    <w:p w:rsidR="00770807" w:rsidRPr="00770807" w:rsidRDefault="00EA7491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 xml:space="preserve">V prípade, ak sa </w:t>
      </w:r>
      <w:r w:rsidR="00796FDE" w:rsidRPr="00770807">
        <w:rPr>
          <w:sz w:val="24"/>
        </w:rPr>
        <w:t>vy</w:t>
      </w:r>
      <w:r w:rsidR="007D541F" w:rsidRPr="00770807">
        <w:rPr>
          <w:sz w:val="24"/>
        </w:rPr>
        <w:t>hlásenia</w:t>
      </w:r>
      <w:r w:rsidR="00325C06">
        <w:rPr>
          <w:sz w:val="24"/>
        </w:rPr>
        <w:t xml:space="preserve"> </w:t>
      </w:r>
      <w:r w:rsidR="007D541F" w:rsidRPr="00770807">
        <w:rPr>
          <w:sz w:val="24"/>
        </w:rPr>
        <w:t xml:space="preserve">zamieňajúceho 1 </w:t>
      </w:r>
      <w:r w:rsidRPr="00770807">
        <w:rPr>
          <w:sz w:val="24"/>
        </w:rPr>
        <w:t>uvedené</w:t>
      </w:r>
      <w:r w:rsidR="007D541F" w:rsidRPr="00770807">
        <w:rPr>
          <w:sz w:val="24"/>
        </w:rPr>
        <w:t xml:space="preserve"> v</w:t>
      </w:r>
      <w:r w:rsidR="00770807" w:rsidRPr="00770807">
        <w:rPr>
          <w:sz w:val="24"/>
        </w:rPr>
        <w:t> bode 1, 5 a</w:t>
      </w:r>
      <w:r w:rsidR="00325C06">
        <w:rPr>
          <w:sz w:val="24"/>
        </w:rPr>
        <w:t> </w:t>
      </w:r>
      <w:r w:rsidR="00770807" w:rsidRPr="00770807">
        <w:rPr>
          <w:sz w:val="24"/>
        </w:rPr>
        <w:t>7</w:t>
      </w:r>
      <w:r w:rsidR="00325C06">
        <w:rPr>
          <w:sz w:val="24"/>
        </w:rPr>
        <w:t xml:space="preserve"> </w:t>
      </w:r>
      <w:r w:rsidR="00770807" w:rsidRPr="00770807">
        <w:rPr>
          <w:sz w:val="24"/>
        </w:rPr>
        <w:t>toh</w:t>
      </w:r>
      <w:r w:rsidRPr="00770807">
        <w:rPr>
          <w:sz w:val="24"/>
        </w:rPr>
        <w:t>to článku</w:t>
      </w:r>
      <w:r w:rsidR="007D541F" w:rsidRPr="00770807">
        <w:rPr>
          <w:sz w:val="24"/>
        </w:rPr>
        <w:t xml:space="preserve"> tejto</w:t>
      </w:r>
      <w:r w:rsidR="00325C06">
        <w:rPr>
          <w:sz w:val="24"/>
        </w:rPr>
        <w:t xml:space="preserve"> </w:t>
      </w:r>
      <w:r w:rsidR="000240D4" w:rsidRPr="00770807">
        <w:rPr>
          <w:sz w:val="24"/>
        </w:rPr>
        <w:t>z</w:t>
      </w:r>
      <w:r w:rsidR="007D541F" w:rsidRPr="00770807">
        <w:rPr>
          <w:sz w:val="24"/>
        </w:rPr>
        <w:t>mluvy ukážu</w:t>
      </w:r>
      <w:r w:rsidRPr="00770807">
        <w:rPr>
          <w:sz w:val="24"/>
        </w:rPr>
        <w:t xml:space="preserve"> ako nepravdivé</w:t>
      </w:r>
      <w:r w:rsidR="00796FDE" w:rsidRPr="00770807">
        <w:rPr>
          <w:sz w:val="24"/>
        </w:rPr>
        <w:t xml:space="preserve">, </w:t>
      </w:r>
      <w:r w:rsidR="00796FDE" w:rsidRPr="00770807">
        <w:rPr>
          <w:color w:val="000000"/>
          <w:sz w:val="24"/>
        </w:rPr>
        <w:t xml:space="preserve">vznikne </w:t>
      </w:r>
      <w:r w:rsidR="00770807" w:rsidRPr="00770807">
        <w:rPr>
          <w:color w:val="000000"/>
          <w:sz w:val="24"/>
        </w:rPr>
        <w:t>zamieňajúcemu 2</w:t>
      </w:r>
      <w:r w:rsidR="00796FDE" w:rsidRPr="00770807">
        <w:rPr>
          <w:color w:val="000000"/>
          <w:sz w:val="24"/>
        </w:rPr>
        <w:t xml:space="preserve"> právo na odstúpenie od </w:t>
      </w:r>
      <w:r w:rsidR="000240D4" w:rsidRPr="00770807">
        <w:rPr>
          <w:color w:val="000000"/>
          <w:sz w:val="24"/>
        </w:rPr>
        <w:t>z</w:t>
      </w:r>
      <w:r w:rsidR="00796FDE" w:rsidRPr="00770807">
        <w:rPr>
          <w:color w:val="000000"/>
          <w:sz w:val="24"/>
        </w:rPr>
        <w:t>mluvy</w:t>
      </w:r>
      <w:r w:rsidRPr="00770807">
        <w:rPr>
          <w:color w:val="000000"/>
          <w:sz w:val="24"/>
        </w:rPr>
        <w:t xml:space="preserve">. </w:t>
      </w:r>
    </w:p>
    <w:p w:rsidR="00765EEE" w:rsidRDefault="00770807" w:rsidP="00765EEE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 xml:space="preserve">V prípade, ak sa vyhlásenia </w:t>
      </w:r>
      <w:r>
        <w:rPr>
          <w:sz w:val="24"/>
        </w:rPr>
        <w:t>zamieňajúceho 2</w:t>
      </w:r>
      <w:r w:rsidRPr="00770807">
        <w:rPr>
          <w:sz w:val="24"/>
        </w:rPr>
        <w:t xml:space="preserve"> uvedené v bode </w:t>
      </w:r>
      <w:r>
        <w:rPr>
          <w:sz w:val="24"/>
        </w:rPr>
        <w:t>2, 6 a 8</w:t>
      </w:r>
      <w:r w:rsidRPr="00770807">
        <w:rPr>
          <w:sz w:val="24"/>
        </w:rPr>
        <w:t xml:space="preserve"> tohto článku tejto zmluvy ukážu ako nepravdivé, </w:t>
      </w:r>
      <w:r w:rsidRPr="00770807">
        <w:rPr>
          <w:color w:val="000000"/>
          <w:sz w:val="24"/>
        </w:rPr>
        <w:t>vznikne zamieňajúcemu</w:t>
      </w:r>
      <w:r>
        <w:rPr>
          <w:color w:val="000000"/>
          <w:sz w:val="24"/>
        </w:rPr>
        <w:t xml:space="preserve"> 1</w:t>
      </w:r>
      <w:r w:rsidRPr="00770807">
        <w:rPr>
          <w:color w:val="000000"/>
          <w:sz w:val="24"/>
        </w:rPr>
        <w:t xml:space="preserve"> právo na odstúpenie od zmluvy. </w:t>
      </w:r>
    </w:p>
    <w:p w:rsidR="00CC4145" w:rsidRDefault="00765EEE" w:rsidP="00CC4145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65EEE">
        <w:rPr>
          <w:rFonts w:eastAsia="Lucida Sans Unicode" w:cstheme="minorHAnsi"/>
          <w:iCs/>
          <w:sz w:val="24"/>
          <w:szCs w:val="24"/>
        </w:rPr>
        <w:lastRenderedPageBreak/>
        <w:t xml:space="preserve">Prevod majetku postupom ako prípady hodné osobitného zreteľa podľa § 9a ods. 8 písm. e) zákona č. 258/2009 Z. z., ktorým sa mení a dopĺňa zákon SNR č. 138/1991 Zb. o majetku obcí v znení neskorších predpisov a o zmene a doplnení neskorších zákonov zámenou zmluvou a to C KN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parc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 xml:space="preserve">. č. 9850/2, trvalý trávny porast o výmere 167 m2 a C KN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parc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 xml:space="preserve">. č. 9850/77, trvalý trávny porast o výmere 25 m2 v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k.ú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 xml:space="preserve">. Oravská Polhora vo vlastníctve Mgr. Márie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Tyrolovej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 xml:space="preserve">, bytom Oravská Polhora za C KN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parc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 xml:space="preserve">. č. 8819/7, zastavaná plocha o výmere 192 m2 v </w:t>
      </w:r>
      <w:proofErr w:type="spellStart"/>
      <w:r w:rsidRPr="00765EEE">
        <w:rPr>
          <w:rFonts w:eastAsia="Lucida Sans Unicode" w:cstheme="minorHAnsi"/>
          <w:iCs/>
          <w:sz w:val="24"/>
          <w:szCs w:val="24"/>
        </w:rPr>
        <w:t>k.ú</w:t>
      </w:r>
      <w:proofErr w:type="spellEnd"/>
      <w:r w:rsidRPr="00765EEE">
        <w:rPr>
          <w:rFonts w:eastAsia="Lucida Sans Unicode" w:cstheme="minorHAnsi"/>
          <w:iCs/>
          <w:sz w:val="24"/>
          <w:szCs w:val="24"/>
        </w:rPr>
        <w:t>. Oravská Polhora vo vlastníctve Obce Oravská Polhora, IČO: 00314749, Oravská Polhora čs. 454</w:t>
      </w:r>
      <w:r>
        <w:rPr>
          <w:rFonts w:eastAsia="Lucida Sans Unicode" w:cstheme="minorHAnsi"/>
          <w:iCs/>
          <w:sz w:val="24"/>
          <w:szCs w:val="24"/>
        </w:rPr>
        <w:t>, schválilo Obecné zastupiteľstvo obce Oravská Polhora uznesením 1/2021,  A/11 zo dňa 29. marca 2021.</w:t>
      </w:r>
    </w:p>
    <w:p w:rsidR="00CC4145" w:rsidRPr="00CC4145" w:rsidRDefault="00CC4145" w:rsidP="00CC4145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CC4145">
        <w:rPr>
          <w:rFonts w:ascii="Book Antiqua" w:hAnsi="Book Antiqua"/>
        </w:rPr>
        <w:t xml:space="preserve">Zároveň účastníci zmluvy splnomocňujú kupujúceho </w:t>
      </w:r>
      <w:r>
        <w:rPr>
          <w:rFonts w:ascii="Book Antiqua" w:hAnsi="Book Antiqua"/>
        </w:rPr>
        <w:t xml:space="preserve">Ing. Michala </w:t>
      </w:r>
      <w:proofErr w:type="spellStart"/>
      <w:r>
        <w:rPr>
          <w:rFonts w:ascii="Book Antiqua" w:hAnsi="Book Antiqua"/>
        </w:rPr>
        <w:t>Strnála</w:t>
      </w:r>
      <w:proofErr w:type="spellEnd"/>
      <w:r w:rsidRPr="00CC4145">
        <w:rPr>
          <w:rFonts w:ascii="Book Antiqua" w:hAnsi="Book Antiqua"/>
        </w:rPr>
        <w:t xml:space="preserve"> na opravu akýchkoľvek chýb v písaní v počítaní v tejto </w:t>
      </w:r>
      <w:r>
        <w:rPr>
          <w:rFonts w:ascii="Book Antiqua" w:hAnsi="Book Antiqua"/>
        </w:rPr>
        <w:t xml:space="preserve">zámennej </w:t>
      </w:r>
      <w:r w:rsidRPr="00CC4145">
        <w:rPr>
          <w:rFonts w:ascii="Book Antiqua" w:hAnsi="Book Antiqua"/>
        </w:rPr>
        <w:t xml:space="preserve">zmluve a na podpis všetkých dodatkov k tejto </w:t>
      </w:r>
      <w:r>
        <w:rPr>
          <w:rFonts w:ascii="Book Antiqua" w:hAnsi="Book Antiqua"/>
        </w:rPr>
        <w:t>zámennej</w:t>
      </w:r>
      <w:r w:rsidRPr="00CC4145">
        <w:rPr>
          <w:rFonts w:ascii="Book Antiqua" w:hAnsi="Book Antiqua"/>
        </w:rPr>
        <w:t xml:space="preserve"> zmluve.</w:t>
      </w:r>
    </w:p>
    <w:p w:rsidR="00770807" w:rsidRDefault="00770807" w:rsidP="002A2E42">
      <w:pPr>
        <w:spacing w:after="0"/>
        <w:jc w:val="both"/>
        <w:rPr>
          <w:rFonts w:cstheme="minorHAnsi"/>
          <w:sz w:val="24"/>
          <w:szCs w:val="24"/>
        </w:rPr>
      </w:pPr>
    </w:p>
    <w:p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464E1B">
        <w:rPr>
          <w:b/>
          <w:sz w:val="28"/>
        </w:rPr>
        <w:t>II</w:t>
      </w: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:rsidR="00464E1B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>. Vecno</w:t>
      </w:r>
      <w:r w:rsidR="000240D4">
        <w:rPr>
          <w:rFonts w:cstheme="minorHAnsi"/>
          <w:sz w:val="24"/>
          <w:szCs w:val="24"/>
        </w:rPr>
        <w:t>-</w:t>
      </w:r>
      <w:r w:rsidRPr="00796FDE">
        <w:rPr>
          <w:rFonts w:cstheme="minorHAnsi"/>
          <w:sz w:val="24"/>
          <w:szCs w:val="24"/>
        </w:rPr>
        <w:t xml:space="preserve">právne účinky prevodu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</w:t>
      </w:r>
      <w:r>
        <w:rPr>
          <w:rFonts w:cstheme="minorHAnsi"/>
          <w:sz w:val="24"/>
          <w:szCs w:val="24"/>
        </w:rPr>
        <w:t>vy nastanú spôsobom podľa čl. V</w:t>
      </w:r>
      <w:r w:rsidR="00325C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mluvy.</w:t>
      </w:r>
    </w:p>
    <w:p w:rsidR="000240D4" w:rsidRPr="00650655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 w:rsidR="000240D4"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 w:rsidR="00796FDE"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 w:rsidR="00325C06">
        <w:rPr>
          <w:rFonts w:cstheme="minorHAnsi"/>
          <w:sz w:val="24"/>
          <w:szCs w:val="24"/>
        </w:rPr>
        <w:t xml:space="preserve"> </w:t>
      </w:r>
      <w:r w:rsidR="00796FDE">
        <w:rPr>
          <w:rFonts w:cstheme="minorHAnsi"/>
          <w:sz w:val="24"/>
          <w:szCs w:val="24"/>
        </w:rPr>
        <w:t>Občianskeho zákonníka</w:t>
      </w:r>
      <w:r w:rsidRPr="00464E1B">
        <w:rPr>
          <w:rFonts w:cstheme="minorHAnsi"/>
          <w:sz w:val="24"/>
          <w:szCs w:val="24"/>
        </w:rPr>
        <w:t>.</w:t>
      </w:r>
    </w:p>
    <w:p w:rsidR="000240D4" w:rsidRPr="00650655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 xml:space="preserve">strán písomnými dodatkami. </w:t>
      </w:r>
    </w:p>
    <w:p w:rsidR="000240D4" w:rsidRPr="00650655" w:rsidRDefault="00796FDE" w:rsidP="007D541F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</w:t>
      </w:r>
      <w:r w:rsidR="00650655">
        <w:rPr>
          <w:rFonts w:cstheme="minorHAnsi"/>
          <w:sz w:val="24"/>
          <w:szCs w:val="24"/>
        </w:rPr>
        <w:t> </w:t>
      </w:r>
      <w:r w:rsidRPr="000240D4">
        <w:rPr>
          <w:rFonts w:cstheme="minorHAnsi"/>
          <w:sz w:val="24"/>
          <w:szCs w:val="24"/>
        </w:rPr>
        <w:t>štyroch</w:t>
      </w:r>
      <w:r w:rsidR="00650655">
        <w:rPr>
          <w:rFonts w:cstheme="minorHAnsi"/>
          <w:sz w:val="24"/>
          <w:szCs w:val="24"/>
        </w:rPr>
        <w:t xml:space="preserve"> (4)</w:t>
      </w:r>
      <w:r w:rsidRPr="000240D4">
        <w:rPr>
          <w:rFonts w:cstheme="minorHAnsi"/>
          <w:sz w:val="24"/>
          <w:szCs w:val="24"/>
        </w:rPr>
        <w:t xml:space="preserve"> rovnopisoch, z ktorých po jednom</w:t>
      </w:r>
      <w:r w:rsidR="00650655">
        <w:rPr>
          <w:rFonts w:cstheme="minorHAnsi"/>
          <w:sz w:val="24"/>
          <w:szCs w:val="24"/>
        </w:rPr>
        <w:t xml:space="preserve"> (1)</w:t>
      </w:r>
      <w:r w:rsidR="00325C06">
        <w:rPr>
          <w:rFonts w:cstheme="minorHAnsi"/>
          <w:sz w:val="24"/>
          <w:szCs w:val="24"/>
        </w:rPr>
        <w:t xml:space="preserve"> </w:t>
      </w:r>
      <w:r w:rsidRPr="000240D4">
        <w:rPr>
          <w:rFonts w:cstheme="minorHAnsi"/>
          <w:sz w:val="24"/>
          <w:szCs w:val="24"/>
        </w:rPr>
        <w:t>obdržia obaja účastníci tejto zmluvy a</w:t>
      </w:r>
      <w:r w:rsidR="00650655">
        <w:rPr>
          <w:rFonts w:cstheme="minorHAnsi"/>
          <w:sz w:val="24"/>
          <w:szCs w:val="24"/>
        </w:rPr>
        <w:t> </w:t>
      </w:r>
      <w:r w:rsidRPr="000240D4">
        <w:rPr>
          <w:rFonts w:cstheme="minorHAnsi"/>
          <w:sz w:val="24"/>
          <w:szCs w:val="24"/>
        </w:rPr>
        <w:t>dva</w:t>
      </w:r>
      <w:r w:rsidR="00650655">
        <w:rPr>
          <w:rFonts w:cstheme="minorHAnsi"/>
          <w:sz w:val="24"/>
          <w:szCs w:val="24"/>
        </w:rPr>
        <w:t xml:space="preserve"> (2)</w:t>
      </w:r>
      <w:r w:rsidRPr="000240D4">
        <w:rPr>
          <w:rFonts w:cstheme="minorHAnsi"/>
          <w:sz w:val="24"/>
          <w:szCs w:val="24"/>
        </w:rPr>
        <w:t xml:space="preserve"> rovnopisy sú určené</w:t>
      </w:r>
      <w:r w:rsidR="00650655">
        <w:rPr>
          <w:rFonts w:cstheme="minorHAnsi"/>
          <w:sz w:val="24"/>
          <w:szCs w:val="24"/>
        </w:rPr>
        <w:t xml:space="preserve"> pre</w:t>
      </w:r>
      <w:r w:rsidR="00325C06">
        <w:rPr>
          <w:rFonts w:cstheme="minorHAnsi"/>
          <w:sz w:val="24"/>
          <w:szCs w:val="24"/>
        </w:rPr>
        <w:t xml:space="preserve"> </w:t>
      </w:r>
      <w:r w:rsidRPr="00650655">
        <w:rPr>
          <w:rFonts w:cstheme="minorHAnsi"/>
          <w:sz w:val="24"/>
          <w:szCs w:val="24"/>
        </w:rPr>
        <w:t>katastrálne konanie</w:t>
      </w:r>
      <w:r w:rsidR="00464E1B" w:rsidRPr="00650655">
        <w:rPr>
          <w:rFonts w:cstheme="minorHAnsi"/>
          <w:sz w:val="24"/>
          <w:szCs w:val="24"/>
        </w:rPr>
        <w:t>.</w:t>
      </w:r>
    </w:p>
    <w:p w:rsidR="00796FDE" w:rsidRPr="008D7199" w:rsidRDefault="0014487D" w:rsidP="007D541F">
      <w:pPr>
        <w:pStyle w:val="Odsekzoznamu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mluvy, že táto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>mluvu vlastnoručne podpisujú.</w:t>
      </w:r>
    </w:p>
    <w:p w:rsidR="00464E1B" w:rsidRDefault="00464E1B" w:rsidP="002A2E42">
      <w:pPr>
        <w:rPr>
          <w:rFonts w:cstheme="minorHAnsi"/>
          <w:sz w:val="24"/>
          <w:szCs w:val="24"/>
        </w:rPr>
      </w:pPr>
    </w:p>
    <w:p w:rsidR="009D0A26" w:rsidRDefault="00464E1B" w:rsidP="00085C4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V</w:t>
      </w:r>
      <w:r w:rsidR="00765EEE">
        <w:rPr>
          <w:rFonts w:cstheme="minorHAnsi"/>
          <w:sz w:val="24"/>
          <w:szCs w:val="24"/>
        </w:rPr>
        <w:t> Oravskej Polhore</w:t>
      </w:r>
      <w:r w:rsidRPr="00034A69">
        <w:rPr>
          <w:rFonts w:cstheme="minorHAnsi"/>
          <w:sz w:val="24"/>
          <w:szCs w:val="24"/>
        </w:rPr>
        <w:t xml:space="preserve"> dňa </w:t>
      </w:r>
      <w:r w:rsidR="00765EEE">
        <w:rPr>
          <w:rFonts w:cstheme="minorHAnsi"/>
          <w:sz w:val="24"/>
          <w:szCs w:val="24"/>
        </w:rPr>
        <w:t>12.3.2021</w:t>
      </w:r>
    </w:p>
    <w:p w:rsidR="00085C48" w:rsidRPr="00AA4C7B" w:rsidRDefault="00085C48" w:rsidP="00085C48">
      <w:pPr>
        <w:rPr>
          <w:rFonts w:cstheme="minorHAnsi"/>
          <w:sz w:val="24"/>
          <w:szCs w:val="24"/>
        </w:rPr>
      </w:pPr>
    </w:p>
    <w:p w:rsidR="00CC1786" w:rsidRPr="00AA4C7B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 w:rsidRPr="00AA4C7B">
        <w:rPr>
          <w:rFonts w:ascii="Calibri" w:hAnsi="Calibri" w:cs="Calibri"/>
          <w:color w:val="auto"/>
        </w:rPr>
        <w:tab/>
        <w:t xml:space="preserve"> </w:t>
      </w:r>
      <w:r w:rsidR="00325C06" w:rsidRPr="00AA4C7B">
        <w:rPr>
          <w:rFonts w:ascii="Calibri" w:hAnsi="Calibri" w:cs="Calibri"/>
          <w:color w:val="auto"/>
        </w:rPr>
        <w:t>Zamieňajúci 1:</w:t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  <w:t>Zamieňajúci 2</w:t>
      </w:r>
      <w:r w:rsidRPr="00AA4C7B">
        <w:rPr>
          <w:rFonts w:ascii="Calibri" w:hAnsi="Calibri" w:cs="Calibri"/>
          <w:color w:val="auto"/>
        </w:rPr>
        <w:t>:</w:t>
      </w:r>
    </w:p>
    <w:p w:rsidR="00085C48" w:rsidRPr="00AA4C7B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1516D9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</w:p>
    <w:p w:rsidR="008D7199" w:rsidRDefault="00B4001C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i/>
          <w:color w:val="auto"/>
        </w:rPr>
        <w:t>Ing. Michal Strnál, starosta</w:t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  <w:t xml:space="preserve">  </w:t>
      </w:r>
      <w:r w:rsidR="001516D9">
        <w:rPr>
          <w:rFonts w:ascii="Calibri" w:hAnsi="Calibri" w:cs="Calibri"/>
          <w:i/>
          <w:color w:val="auto"/>
        </w:rPr>
        <w:t xml:space="preserve">Mgr. Mária </w:t>
      </w:r>
      <w:proofErr w:type="spellStart"/>
      <w:r w:rsidR="001516D9">
        <w:rPr>
          <w:rFonts w:ascii="Calibri" w:hAnsi="Calibri" w:cs="Calibri"/>
          <w:i/>
          <w:color w:val="auto"/>
        </w:rPr>
        <w:t>Tyrolová</w:t>
      </w:r>
      <w:proofErr w:type="spellEnd"/>
      <w:r w:rsidR="00085C48"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color w:val="auto"/>
        </w:rPr>
        <w:tab/>
      </w:r>
    </w:p>
    <w:sectPr w:rsidR="008D7199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1EE"/>
    <w:multiLevelType w:val="hybridMultilevel"/>
    <w:tmpl w:val="AA028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F80120"/>
    <w:multiLevelType w:val="hybridMultilevel"/>
    <w:tmpl w:val="DD96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9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24"/>
  </w:num>
  <w:num w:numId="11">
    <w:abstractNumId w:val="22"/>
  </w:num>
  <w:num w:numId="12">
    <w:abstractNumId w:val="18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21"/>
  </w:num>
  <w:num w:numId="18">
    <w:abstractNumId w:val="1"/>
  </w:num>
  <w:num w:numId="19">
    <w:abstractNumId w:val="6"/>
  </w:num>
  <w:num w:numId="20">
    <w:abstractNumId w:val="26"/>
  </w:num>
  <w:num w:numId="21">
    <w:abstractNumId w:val="9"/>
  </w:num>
  <w:num w:numId="22">
    <w:abstractNumId w:val="25"/>
  </w:num>
  <w:num w:numId="23">
    <w:abstractNumId w:val="8"/>
  </w:num>
  <w:num w:numId="24">
    <w:abstractNumId w:val="15"/>
  </w:num>
  <w:num w:numId="25">
    <w:abstractNumId w:val="2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B"/>
    <w:rsid w:val="000240D4"/>
    <w:rsid w:val="00085C48"/>
    <w:rsid w:val="00094BD7"/>
    <w:rsid w:val="000F0F76"/>
    <w:rsid w:val="00125CEF"/>
    <w:rsid w:val="0014487D"/>
    <w:rsid w:val="001516D9"/>
    <w:rsid w:val="001734E9"/>
    <w:rsid w:val="001D48E5"/>
    <w:rsid w:val="002A2E42"/>
    <w:rsid w:val="00325C06"/>
    <w:rsid w:val="00336893"/>
    <w:rsid w:val="0039219E"/>
    <w:rsid w:val="00464E1B"/>
    <w:rsid w:val="004829A4"/>
    <w:rsid w:val="004D489C"/>
    <w:rsid w:val="00506156"/>
    <w:rsid w:val="0051716D"/>
    <w:rsid w:val="00546480"/>
    <w:rsid w:val="0064740E"/>
    <w:rsid w:val="00650655"/>
    <w:rsid w:val="006C54E8"/>
    <w:rsid w:val="00701228"/>
    <w:rsid w:val="0072175D"/>
    <w:rsid w:val="00755969"/>
    <w:rsid w:val="00761E24"/>
    <w:rsid w:val="00765EEE"/>
    <w:rsid w:val="00770807"/>
    <w:rsid w:val="00796FDE"/>
    <w:rsid w:val="007D541F"/>
    <w:rsid w:val="00814193"/>
    <w:rsid w:val="00883225"/>
    <w:rsid w:val="008D7094"/>
    <w:rsid w:val="008D7199"/>
    <w:rsid w:val="009012D0"/>
    <w:rsid w:val="00957EE7"/>
    <w:rsid w:val="009949D5"/>
    <w:rsid w:val="009D0A26"/>
    <w:rsid w:val="00A75A0E"/>
    <w:rsid w:val="00AA4C7B"/>
    <w:rsid w:val="00B252CF"/>
    <w:rsid w:val="00B36E4D"/>
    <w:rsid w:val="00B4001C"/>
    <w:rsid w:val="00C90D5B"/>
    <w:rsid w:val="00CA11D2"/>
    <w:rsid w:val="00CB791E"/>
    <w:rsid w:val="00CC1786"/>
    <w:rsid w:val="00CC4145"/>
    <w:rsid w:val="00CE5630"/>
    <w:rsid w:val="00D14097"/>
    <w:rsid w:val="00D75480"/>
    <w:rsid w:val="00D93807"/>
    <w:rsid w:val="00E00108"/>
    <w:rsid w:val="00E973E1"/>
    <w:rsid w:val="00EA7491"/>
    <w:rsid w:val="00EB350A"/>
    <w:rsid w:val="00F35CDC"/>
    <w:rsid w:val="00F651AF"/>
    <w:rsid w:val="00F7430D"/>
    <w:rsid w:val="00FF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55F"/>
  <w15:docId w15:val="{FDC63C57-F47B-43C9-ADA8-059CB5B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23AC-20A7-4DDD-A9C2-905ADE8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NTB</cp:lastModifiedBy>
  <cp:revision>5</cp:revision>
  <dcterms:created xsi:type="dcterms:W3CDTF">2021-04-16T10:57:00Z</dcterms:created>
  <dcterms:modified xsi:type="dcterms:W3CDTF">2021-04-26T11:54:00Z</dcterms:modified>
</cp:coreProperties>
</file>